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10881" w:type="dxa"/>
        <w:tblInd w:w="0" w:type="dxa"/>
        <w:tblLayout w:type="autofit"/>
        <w:tblCellMar>
          <w:top w:w="0" w:type="dxa"/>
          <w:left w:w="10" w:type="dxa"/>
          <w:bottom w:w="0" w:type="dxa"/>
          <w:right w:w="10" w:type="dxa"/>
        </w:tblCellMar>
      </w:tblPr>
      <w:tblGrid>
        <w:gridCol w:w="836"/>
        <w:gridCol w:w="1559"/>
        <w:gridCol w:w="3119"/>
        <w:gridCol w:w="283"/>
        <w:gridCol w:w="2842"/>
        <w:gridCol w:w="2242"/>
      </w:tblGrid>
      <w:tr w14:paraId="2A65B192">
        <w:tblPrEx>
          <w:tblCellMar>
            <w:top w:w="0" w:type="dxa"/>
            <w:left w:w="10" w:type="dxa"/>
            <w:bottom w:w="0" w:type="dxa"/>
            <w:right w:w="10" w:type="dxa"/>
          </w:tblCellMar>
        </w:tblPrEx>
        <w:trPr>
          <w:trHeight w:val="132" w:hRule="atLeast"/>
        </w:trPr>
        <w:tc>
          <w:tcPr>
            <w:tcW w:w="2395" w:type="dxa"/>
            <w:gridSpan w:val="2"/>
            <w:tcBorders>
              <w:top w:val="single" w:color="auto" w:sz="4" w:space="0"/>
              <w:bottom w:val="single" w:color="auto" w:sz="4" w:space="0"/>
            </w:tcBorders>
            <w:shd w:val="clear" w:color="auto" w:fill="auto"/>
            <w:noWrap/>
            <w:tcMar>
              <w:top w:w="0" w:type="dxa"/>
              <w:left w:w="108" w:type="dxa"/>
              <w:bottom w:w="0" w:type="dxa"/>
              <w:right w:w="108" w:type="dxa"/>
            </w:tcMar>
            <w:vAlign w:val="center"/>
          </w:tcPr>
          <w:p w14:paraId="057D3651">
            <w:pPr>
              <w:spacing w:after="0" w:line="240" w:lineRule="auto"/>
              <w:rPr>
                <w:rFonts w:hint="default" w:eastAsia="Times New Roman" w:cs="Calibri"/>
                <w:b/>
                <w:color w:val="000000"/>
                <w:sz w:val="14"/>
                <w:szCs w:val="14"/>
                <w:lang w:val="en-US" w:eastAsia="hr-HR"/>
              </w:rPr>
            </w:pPr>
            <w:r>
              <w:rPr>
                <w:b/>
                <w:sz w:val="20"/>
                <w:szCs w:val="20"/>
              </w:rPr>
              <w:t>ΝΑΥΛΟΣΥΜΦΩΝΟ</w:t>
            </w:r>
            <w:r>
              <w:rPr>
                <w:rFonts w:hint="default"/>
                <w:b/>
                <w:sz w:val="20"/>
                <w:szCs w:val="20"/>
                <w:lang w:val="en-US"/>
              </w:rPr>
              <w:t>/</w:t>
            </w:r>
          </w:p>
        </w:tc>
        <w:tc>
          <w:tcPr>
            <w:tcW w:w="3119" w:type="dxa"/>
            <w:tcBorders>
              <w:top w:val="single" w:color="auto" w:sz="4" w:space="0"/>
              <w:bottom w:val="single" w:color="auto" w:sz="4" w:space="0"/>
            </w:tcBorders>
            <w:shd w:val="clear" w:color="auto" w:fill="auto"/>
            <w:noWrap/>
            <w:tcMar>
              <w:top w:w="0" w:type="dxa"/>
              <w:left w:w="108" w:type="dxa"/>
              <w:bottom w:w="0" w:type="dxa"/>
              <w:right w:w="108" w:type="dxa"/>
            </w:tcMar>
            <w:vAlign w:val="center"/>
          </w:tcPr>
          <w:p w14:paraId="2F997102">
            <w:pPr>
              <w:spacing w:after="0" w:line="240" w:lineRule="auto"/>
              <w:rPr>
                <w:b/>
                <w:sz w:val="20"/>
                <w:szCs w:val="20"/>
              </w:rPr>
            </w:pPr>
            <w:r>
              <w:rPr>
                <w:b/>
                <w:sz w:val="20"/>
                <w:szCs w:val="20"/>
              </w:rPr>
              <w:t>CHARTER PARTY</w:t>
            </w:r>
          </w:p>
        </w:tc>
        <w:tc>
          <w:tcPr>
            <w:tcW w:w="3125" w:type="dxa"/>
            <w:gridSpan w:val="2"/>
            <w:tcBorders>
              <w:top w:val="single" w:color="auto" w:sz="4" w:space="0"/>
              <w:bottom w:val="single" w:color="auto" w:sz="4" w:space="0"/>
            </w:tcBorders>
            <w:shd w:val="clear" w:color="auto" w:fill="auto"/>
            <w:noWrap/>
            <w:tcMar>
              <w:top w:w="0" w:type="dxa"/>
              <w:left w:w="108" w:type="dxa"/>
              <w:bottom w:w="0" w:type="dxa"/>
              <w:right w:w="108" w:type="dxa"/>
            </w:tcMar>
            <w:vAlign w:val="center"/>
          </w:tcPr>
          <w:p w14:paraId="2C911A51">
            <w:pPr>
              <w:spacing w:after="0" w:line="240" w:lineRule="auto"/>
              <w:jc w:val="right"/>
              <w:rPr>
                <w:rFonts w:eastAsia="Times New Roman" w:cs="Calibri"/>
                <w:b/>
                <w:color w:val="000000"/>
                <w:sz w:val="14"/>
                <w:szCs w:val="14"/>
                <w:lang w:eastAsia="hr-HR"/>
              </w:rPr>
            </w:pPr>
          </w:p>
        </w:tc>
        <w:tc>
          <w:tcPr>
            <w:tcW w:w="2242" w:type="dxa"/>
            <w:tcBorders>
              <w:top w:val="single" w:color="auto" w:sz="4" w:space="0"/>
              <w:bottom w:val="single" w:color="auto" w:sz="4" w:space="0"/>
            </w:tcBorders>
            <w:shd w:val="clear" w:color="auto" w:fill="auto"/>
            <w:vAlign w:val="center"/>
          </w:tcPr>
          <w:p w14:paraId="55AB5EEE">
            <w:pPr>
              <w:spacing w:after="0" w:line="240" w:lineRule="auto"/>
              <w:rPr>
                <w:b/>
                <w:sz w:val="14"/>
                <w:szCs w:val="14"/>
                <w:lang w:val="en-US"/>
              </w:rPr>
            </w:pPr>
          </w:p>
        </w:tc>
      </w:tr>
      <w:tr w14:paraId="02A08438">
        <w:tblPrEx>
          <w:tblCellMar>
            <w:top w:w="0" w:type="dxa"/>
            <w:left w:w="10" w:type="dxa"/>
            <w:bottom w:w="0" w:type="dxa"/>
            <w:right w:w="10" w:type="dxa"/>
          </w:tblCellMar>
        </w:tblPrEx>
        <w:trPr>
          <w:trHeight w:val="132" w:hRule="atLeast"/>
        </w:trPr>
        <w:tc>
          <w:tcPr>
            <w:tcW w:w="2395" w:type="dxa"/>
            <w:gridSpan w:val="2"/>
            <w:tcBorders>
              <w:top w:val="single" w:color="auto" w:sz="4" w:space="0"/>
            </w:tcBorders>
            <w:shd w:val="clear" w:color="auto" w:fill="auto"/>
            <w:noWrap/>
            <w:tcMar>
              <w:top w:w="0" w:type="dxa"/>
              <w:left w:w="108" w:type="dxa"/>
              <w:bottom w:w="0" w:type="dxa"/>
              <w:right w:w="108" w:type="dxa"/>
            </w:tcMar>
            <w:vAlign w:val="center"/>
          </w:tcPr>
          <w:p w14:paraId="1A59F11A">
            <w:pPr>
              <w:spacing w:after="0" w:line="240" w:lineRule="auto"/>
              <w:rPr>
                <w:rFonts w:eastAsia="Times New Roman" w:cs="Calibri"/>
                <w:color w:val="000000"/>
                <w:sz w:val="14"/>
                <w:szCs w:val="14"/>
                <w:lang w:eastAsia="hr-HR"/>
              </w:rPr>
            </w:pPr>
          </w:p>
        </w:tc>
        <w:tc>
          <w:tcPr>
            <w:tcW w:w="3119" w:type="dxa"/>
            <w:tcBorders>
              <w:top w:val="single" w:color="auto" w:sz="4" w:space="0"/>
            </w:tcBorders>
            <w:shd w:val="clear" w:color="auto" w:fill="auto"/>
            <w:noWrap/>
            <w:tcMar>
              <w:top w:w="0" w:type="dxa"/>
              <w:left w:w="108" w:type="dxa"/>
              <w:bottom w:w="0" w:type="dxa"/>
              <w:right w:w="108" w:type="dxa"/>
            </w:tcMar>
            <w:vAlign w:val="center"/>
          </w:tcPr>
          <w:p w14:paraId="07833BBB">
            <w:pPr>
              <w:spacing w:after="0" w:line="240" w:lineRule="auto"/>
            </w:pPr>
          </w:p>
        </w:tc>
        <w:tc>
          <w:tcPr>
            <w:tcW w:w="3125" w:type="dxa"/>
            <w:gridSpan w:val="2"/>
            <w:tcBorders>
              <w:top w:val="single" w:color="auto" w:sz="4" w:space="0"/>
            </w:tcBorders>
            <w:shd w:val="clear" w:color="auto" w:fill="auto"/>
            <w:noWrap/>
            <w:tcMar>
              <w:top w:w="0" w:type="dxa"/>
              <w:left w:w="108" w:type="dxa"/>
              <w:bottom w:w="0" w:type="dxa"/>
              <w:right w:w="108" w:type="dxa"/>
            </w:tcMar>
            <w:vAlign w:val="center"/>
          </w:tcPr>
          <w:p w14:paraId="50971AC6">
            <w:pPr>
              <w:spacing w:after="0" w:line="240" w:lineRule="auto"/>
              <w:jc w:val="right"/>
              <w:rPr>
                <w:rFonts w:eastAsia="Times New Roman" w:cs="Calibri"/>
                <w:color w:val="000000"/>
                <w:sz w:val="14"/>
                <w:szCs w:val="14"/>
                <w:lang w:eastAsia="hr-HR"/>
              </w:rPr>
            </w:pPr>
          </w:p>
        </w:tc>
        <w:tc>
          <w:tcPr>
            <w:tcW w:w="2242" w:type="dxa"/>
            <w:tcBorders>
              <w:top w:val="single" w:color="auto" w:sz="4" w:space="0"/>
            </w:tcBorders>
            <w:shd w:val="clear" w:color="auto" w:fill="auto"/>
            <w:vAlign w:val="center"/>
          </w:tcPr>
          <w:p w14:paraId="4FEAED5A">
            <w:pPr>
              <w:spacing w:after="0" w:line="240" w:lineRule="auto"/>
            </w:pPr>
          </w:p>
        </w:tc>
      </w:tr>
      <w:tr w14:paraId="029AF174">
        <w:tblPrEx>
          <w:tblCellMar>
            <w:top w:w="0" w:type="dxa"/>
            <w:left w:w="10" w:type="dxa"/>
            <w:bottom w:w="0" w:type="dxa"/>
            <w:right w:w="10" w:type="dxa"/>
          </w:tblCellMar>
        </w:tblPrEx>
        <w:trPr>
          <w:trHeight w:val="132" w:hRule="atLeast"/>
        </w:trPr>
        <w:tc>
          <w:tcPr>
            <w:tcW w:w="2395" w:type="dxa"/>
            <w:gridSpan w:val="2"/>
            <w:shd w:val="clear" w:color="auto" w:fill="auto"/>
            <w:noWrap/>
            <w:tcMar>
              <w:top w:w="0" w:type="dxa"/>
              <w:left w:w="108" w:type="dxa"/>
              <w:bottom w:w="0" w:type="dxa"/>
              <w:right w:w="108" w:type="dxa"/>
            </w:tcMar>
            <w:vAlign w:val="center"/>
          </w:tcPr>
          <w:p w14:paraId="62FD08BF">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Υπεγράφη την </w:t>
            </w:r>
          </w:p>
        </w:tc>
        <w:tc>
          <w:tcPr>
            <w:tcW w:w="3119" w:type="dxa"/>
            <w:shd w:val="clear" w:color="auto" w:fill="auto"/>
            <w:noWrap/>
            <w:tcMar>
              <w:top w:w="0" w:type="dxa"/>
              <w:left w:w="108" w:type="dxa"/>
              <w:bottom w:w="0" w:type="dxa"/>
              <w:right w:w="108" w:type="dxa"/>
            </w:tcMar>
            <w:vAlign w:val="center"/>
          </w:tcPr>
          <w:p w14:paraId="20456E45">
            <w:pPr>
              <w:spacing w:after="0" w:line="240" w:lineRule="auto"/>
              <w:rPr>
                <w:rFonts w:eastAsia="Times New Roman" w:cs="Calibri"/>
                <w:b/>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22A4003F">
            <w:pPr>
              <w:spacing w:after="0" w:line="240" w:lineRule="auto"/>
              <w:jc w:val="right"/>
              <w:rPr>
                <w:rFonts w:eastAsia="Times New Roman" w:cs="Calibri"/>
                <w:color w:val="000000"/>
                <w:sz w:val="14"/>
                <w:szCs w:val="14"/>
                <w:lang w:eastAsia="hr-HR"/>
              </w:rPr>
            </w:pPr>
            <w:r>
              <w:rPr>
                <w:rFonts w:eastAsia="Times New Roman" w:cs="Calibri"/>
                <w:color w:val="000000"/>
                <w:sz w:val="14"/>
                <w:szCs w:val="14"/>
                <w:lang w:eastAsia="hr-HR"/>
              </w:rPr>
              <w:t>στο</w:t>
            </w:r>
          </w:p>
        </w:tc>
        <w:tc>
          <w:tcPr>
            <w:tcW w:w="2242" w:type="dxa"/>
            <w:shd w:val="clear" w:color="auto" w:fill="auto"/>
            <w:vAlign w:val="center"/>
          </w:tcPr>
          <w:p w14:paraId="08AA26B0">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Preveza Main Port</w:t>
            </w:r>
          </w:p>
        </w:tc>
      </w:tr>
      <w:tr w14:paraId="5A78F555">
        <w:tblPrEx>
          <w:tblCellMar>
            <w:top w:w="0" w:type="dxa"/>
            <w:left w:w="10" w:type="dxa"/>
            <w:bottom w:w="0" w:type="dxa"/>
            <w:right w:w="10" w:type="dxa"/>
          </w:tblCellMar>
        </w:tblPrEx>
        <w:trPr>
          <w:trHeight w:val="132" w:hRule="atLeast"/>
        </w:trPr>
        <w:tc>
          <w:tcPr>
            <w:tcW w:w="2395" w:type="dxa"/>
            <w:gridSpan w:val="2"/>
            <w:shd w:val="clear" w:color="auto" w:fill="auto"/>
            <w:noWrap/>
            <w:tcMar>
              <w:top w:w="0" w:type="dxa"/>
              <w:left w:w="108" w:type="dxa"/>
              <w:bottom w:w="0" w:type="dxa"/>
              <w:right w:w="108" w:type="dxa"/>
            </w:tcMar>
            <w:vAlign w:val="center"/>
          </w:tcPr>
          <w:p w14:paraId="0D2D9582">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Signed on the </w:t>
            </w:r>
          </w:p>
        </w:tc>
        <w:tc>
          <w:tcPr>
            <w:tcW w:w="3119" w:type="dxa"/>
            <w:shd w:val="clear" w:color="auto" w:fill="auto"/>
            <w:noWrap/>
            <w:tcMar>
              <w:top w:w="0" w:type="dxa"/>
              <w:left w:w="108" w:type="dxa"/>
              <w:bottom w:w="0" w:type="dxa"/>
              <w:right w:w="108" w:type="dxa"/>
            </w:tcMar>
            <w:vAlign w:val="center"/>
          </w:tcPr>
          <w:p w14:paraId="28CD4FB5">
            <w:pPr>
              <w:spacing w:after="0" w:line="240" w:lineRule="auto"/>
              <w:rPr>
                <w:rFonts w:eastAsia="Times New Roman" w:cs="Calibri"/>
                <w:b/>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6777950E">
            <w:pPr>
              <w:spacing w:after="0" w:line="240" w:lineRule="auto"/>
              <w:jc w:val="right"/>
              <w:rPr>
                <w:rFonts w:eastAsia="Times New Roman" w:cs="Calibri"/>
                <w:color w:val="000000"/>
                <w:sz w:val="14"/>
                <w:szCs w:val="14"/>
                <w:lang w:eastAsia="hr-HR"/>
              </w:rPr>
            </w:pPr>
            <w:r>
              <w:rPr>
                <w:rFonts w:eastAsia="Times New Roman" w:cs="Calibri"/>
                <w:color w:val="000000"/>
                <w:sz w:val="14"/>
                <w:szCs w:val="14"/>
                <w:lang w:eastAsia="hr-HR"/>
              </w:rPr>
              <w:t>at</w:t>
            </w:r>
          </w:p>
        </w:tc>
        <w:tc>
          <w:tcPr>
            <w:tcW w:w="2242" w:type="dxa"/>
            <w:shd w:val="clear" w:color="auto" w:fill="auto"/>
            <w:vAlign w:val="center"/>
          </w:tcPr>
          <w:p w14:paraId="719E2186">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Preveza Main Port</w:t>
            </w:r>
          </w:p>
        </w:tc>
      </w:tr>
      <w:tr w14:paraId="79C29BB0">
        <w:tblPrEx>
          <w:tblCellMar>
            <w:top w:w="0" w:type="dxa"/>
            <w:left w:w="10" w:type="dxa"/>
            <w:bottom w:w="0" w:type="dxa"/>
            <w:right w:w="10" w:type="dxa"/>
          </w:tblCellMar>
        </w:tblPrEx>
        <w:trPr>
          <w:trHeight w:val="132" w:hRule="atLeast"/>
        </w:trPr>
        <w:tc>
          <w:tcPr>
            <w:tcW w:w="2395" w:type="dxa"/>
            <w:gridSpan w:val="2"/>
            <w:shd w:val="clear" w:color="auto" w:fill="auto"/>
            <w:noWrap/>
            <w:tcMar>
              <w:top w:w="0" w:type="dxa"/>
              <w:left w:w="108" w:type="dxa"/>
              <w:bottom w:w="0" w:type="dxa"/>
              <w:right w:w="108" w:type="dxa"/>
            </w:tcMar>
            <w:vAlign w:val="center"/>
          </w:tcPr>
          <w:p w14:paraId="6D68AE32">
            <w:pPr>
              <w:spacing w:after="0" w:line="240" w:lineRule="auto"/>
              <w:rPr>
                <w:rFonts w:eastAsia="Times New Roman" w:cs="Calibri"/>
                <w:color w:val="000000"/>
                <w:sz w:val="14"/>
                <w:szCs w:val="14"/>
                <w:lang w:eastAsia="hr-HR"/>
              </w:rPr>
            </w:pPr>
          </w:p>
        </w:tc>
        <w:tc>
          <w:tcPr>
            <w:tcW w:w="8486" w:type="dxa"/>
            <w:gridSpan w:val="4"/>
            <w:shd w:val="clear" w:color="auto" w:fill="auto"/>
            <w:noWrap/>
            <w:tcMar>
              <w:top w:w="0" w:type="dxa"/>
              <w:left w:w="108" w:type="dxa"/>
              <w:bottom w:w="0" w:type="dxa"/>
              <w:right w:w="108" w:type="dxa"/>
            </w:tcMar>
            <w:vAlign w:val="center"/>
          </w:tcPr>
          <w:p w14:paraId="63EF98B7">
            <w:pPr>
              <w:spacing w:after="0" w:line="240" w:lineRule="auto"/>
            </w:pPr>
          </w:p>
        </w:tc>
      </w:tr>
      <w:tr w14:paraId="2C20526E">
        <w:tblPrEx>
          <w:tblCellMar>
            <w:top w:w="0" w:type="dxa"/>
            <w:left w:w="10" w:type="dxa"/>
            <w:bottom w:w="0" w:type="dxa"/>
            <w:right w:w="10" w:type="dxa"/>
          </w:tblCellMar>
        </w:tblPrEx>
        <w:trPr>
          <w:trHeight w:val="132" w:hRule="atLeast"/>
        </w:trPr>
        <w:tc>
          <w:tcPr>
            <w:tcW w:w="2395" w:type="dxa"/>
            <w:gridSpan w:val="2"/>
            <w:shd w:val="clear" w:color="auto" w:fill="auto"/>
            <w:noWrap/>
            <w:tcMar>
              <w:top w:w="0" w:type="dxa"/>
              <w:left w:w="108" w:type="dxa"/>
              <w:bottom w:w="0" w:type="dxa"/>
              <w:right w:w="108" w:type="dxa"/>
            </w:tcMar>
            <w:vAlign w:val="center"/>
          </w:tcPr>
          <w:p w14:paraId="39DBAEC4">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Όνομα Πλοίου </w:t>
            </w:r>
          </w:p>
        </w:tc>
        <w:tc>
          <w:tcPr>
            <w:tcW w:w="8486" w:type="dxa"/>
            <w:gridSpan w:val="4"/>
            <w:shd w:val="clear" w:color="auto" w:fill="auto"/>
            <w:noWrap/>
            <w:tcMar>
              <w:top w:w="0" w:type="dxa"/>
              <w:left w:w="108" w:type="dxa"/>
              <w:bottom w:w="0" w:type="dxa"/>
              <w:right w:w="108" w:type="dxa"/>
            </w:tcMar>
            <w:vAlign w:val="center"/>
          </w:tcPr>
          <w:p w14:paraId="3BCC6A8C">
            <w:pPr>
              <w:spacing w:after="0" w:line="240" w:lineRule="auto"/>
              <w:rPr>
                <w:rFonts w:eastAsia="Times New Roman" w:cs="Calibri"/>
                <w:b/>
                <w:color w:val="000000"/>
                <w:sz w:val="14"/>
                <w:szCs w:val="14"/>
                <w:lang w:eastAsia="hr-HR"/>
              </w:rPr>
            </w:pPr>
            <w:r>
              <w:rPr>
                <w:b/>
                <w:sz w:val="14"/>
                <w:szCs w:val="14"/>
              </w:rPr>
              <w:t>Lagoon 46 , S/Y OUR DREAM</w:t>
            </w:r>
          </w:p>
        </w:tc>
      </w:tr>
      <w:tr w14:paraId="1415E98B">
        <w:tblPrEx>
          <w:tblCellMar>
            <w:top w:w="0" w:type="dxa"/>
            <w:left w:w="10" w:type="dxa"/>
            <w:bottom w:w="0" w:type="dxa"/>
            <w:right w:w="10" w:type="dxa"/>
          </w:tblCellMar>
        </w:tblPrEx>
        <w:trPr>
          <w:trHeight w:val="132" w:hRule="atLeast"/>
        </w:trPr>
        <w:tc>
          <w:tcPr>
            <w:tcW w:w="2395" w:type="dxa"/>
            <w:gridSpan w:val="2"/>
            <w:shd w:val="clear" w:color="auto" w:fill="auto"/>
            <w:noWrap/>
            <w:tcMar>
              <w:top w:w="0" w:type="dxa"/>
              <w:left w:w="108" w:type="dxa"/>
              <w:bottom w:w="0" w:type="dxa"/>
              <w:right w:w="108" w:type="dxa"/>
            </w:tcMar>
            <w:vAlign w:val="center"/>
          </w:tcPr>
          <w:p w14:paraId="6F070A11">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Name of Vessel </w:t>
            </w:r>
          </w:p>
        </w:tc>
        <w:tc>
          <w:tcPr>
            <w:tcW w:w="8486" w:type="dxa"/>
            <w:gridSpan w:val="4"/>
            <w:shd w:val="clear" w:color="auto" w:fill="auto"/>
            <w:noWrap/>
            <w:tcMar>
              <w:top w:w="0" w:type="dxa"/>
              <w:left w:w="108" w:type="dxa"/>
              <w:bottom w:w="0" w:type="dxa"/>
              <w:right w:w="108" w:type="dxa"/>
            </w:tcMar>
            <w:vAlign w:val="center"/>
          </w:tcPr>
          <w:p w14:paraId="7C1A32A5">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Lagoon 46</w:t>
            </w:r>
            <w:r>
              <w:rPr>
                <w:b/>
              </w:rPr>
              <w:t xml:space="preserve"> </w:t>
            </w:r>
            <w:r>
              <w:rPr>
                <w:b/>
                <w:sz w:val="14"/>
                <w:szCs w:val="14"/>
              </w:rPr>
              <w:t>, S/Y</w:t>
            </w:r>
            <w:r>
              <w:rPr>
                <w:b/>
              </w:rPr>
              <w:t xml:space="preserve"> </w:t>
            </w:r>
            <w:r>
              <w:rPr>
                <w:b/>
                <w:sz w:val="14"/>
                <w:szCs w:val="14"/>
              </w:rPr>
              <w:t>OUR DREAM</w:t>
            </w:r>
          </w:p>
        </w:tc>
      </w:tr>
      <w:tr w14:paraId="62B4FFE4">
        <w:tblPrEx>
          <w:tblCellMar>
            <w:top w:w="0" w:type="dxa"/>
            <w:left w:w="10" w:type="dxa"/>
            <w:bottom w:w="0" w:type="dxa"/>
            <w:right w:w="10" w:type="dxa"/>
          </w:tblCellMar>
        </w:tblPrEx>
        <w:trPr>
          <w:trHeight w:val="132" w:hRule="atLeast"/>
        </w:trPr>
        <w:tc>
          <w:tcPr>
            <w:tcW w:w="2395" w:type="dxa"/>
            <w:gridSpan w:val="2"/>
            <w:shd w:val="clear" w:color="auto" w:fill="auto"/>
            <w:noWrap/>
            <w:tcMar>
              <w:top w:w="0" w:type="dxa"/>
              <w:left w:w="108" w:type="dxa"/>
              <w:bottom w:w="0" w:type="dxa"/>
              <w:right w:w="108" w:type="dxa"/>
            </w:tcMar>
            <w:vAlign w:val="center"/>
          </w:tcPr>
          <w:p w14:paraId="27AD27E1">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Λιμένας Νηολόγησης </w:t>
            </w:r>
          </w:p>
        </w:tc>
        <w:tc>
          <w:tcPr>
            <w:tcW w:w="3119" w:type="dxa"/>
            <w:shd w:val="clear" w:color="auto" w:fill="auto"/>
            <w:noWrap/>
            <w:tcMar>
              <w:top w:w="0" w:type="dxa"/>
              <w:left w:w="108" w:type="dxa"/>
              <w:bottom w:w="0" w:type="dxa"/>
              <w:right w:w="108" w:type="dxa"/>
            </w:tcMar>
            <w:vAlign w:val="center"/>
          </w:tcPr>
          <w:p w14:paraId="38DFA6EC">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Piraeus</w:t>
            </w:r>
          </w:p>
        </w:tc>
        <w:tc>
          <w:tcPr>
            <w:tcW w:w="3125" w:type="dxa"/>
            <w:gridSpan w:val="2"/>
            <w:shd w:val="clear" w:color="auto" w:fill="auto"/>
            <w:noWrap/>
            <w:tcMar>
              <w:top w:w="0" w:type="dxa"/>
              <w:left w:w="108" w:type="dxa"/>
              <w:bottom w:w="0" w:type="dxa"/>
              <w:right w:w="108" w:type="dxa"/>
            </w:tcMar>
            <w:vAlign w:val="center"/>
          </w:tcPr>
          <w:p w14:paraId="771390CF">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Αριθμός Νηολογίου</w:t>
            </w:r>
          </w:p>
        </w:tc>
        <w:tc>
          <w:tcPr>
            <w:tcW w:w="2242" w:type="dxa"/>
            <w:shd w:val="clear" w:color="auto" w:fill="auto"/>
            <w:noWrap/>
            <w:tcMar>
              <w:top w:w="0" w:type="dxa"/>
              <w:left w:w="108" w:type="dxa"/>
              <w:bottom w:w="0" w:type="dxa"/>
              <w:right w:w="108" w:type="dxa"/>
            </w:tcMar>
            <w:vAlign w:val="center"/>
          </w:tcPr>
          <w:p w14:paraId="44A756AD">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12912</w:t>
            </w:r>
          </w:p>
        </w:tc>
      </w:tr>
      <w:tr w14:paraId="7471D201">
        <w:tblPrEx>
          <w:tblCellMar>
            <w:top w:w="0" w:type="dxa"/>
            <w:left w:w="10" w:type="dxa"/>
            <w:bottom w:w="0" w:type="dxa"/>
            <w:right w:w="10" w:type="dxa"/>
          </w:tblCellMar>
        </w:tblPrEx>
        <w:trPr>
          <w:trHeight w:val="132" w:hRule="atLeast"/>
        </w:trPr>
        <w:tc>
          <w:tcPr>
            <w:tcW w:w="2395" w:type="dxa"/>
            <w:gridSpan w:val="2"/>
            <w:shd w:val="clear" w:color="auto" w:fill="auto"/>
            <w:noWrap/>
            <w:tcMar>
              <w:top w:w="0" w:type="dxa"/>
              <w:left w:w="108" w:type="dxa"/>
              <w:bottom w:w="0" w:type="dxa"/>
              <w:right w:w="108" w:type="dxa"/>
            </w:tcMar>
            <w:vAlign w:val="center"/>
          </w:tcPr>
          <w:p w14:paraId="54C9ADE3">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Port of Registry</w:t>
            </w:r>
          </w:p>
        </w:tc>
        <w:tc>
          <w:tcPr>
            <w:tcW w:w="3119" w:type="dxa"/>
            <w:shd w:val="clear" w:color="auto" w:fill="auto"/>
            <w:noWrap/>
            <w:tcMar>
              <w:top w:w="0" w:type="dxa"/>
              <w:left w:w="108" w:type="dxa"/>
              <w:bottom w:w="0" w:type="dxa"/>
              <w:right w:w="108" w:type="dxa"/>
            </w:tcMar>
            <w:vAlign w:val="center"/>
          </w:tcPr>
          <w:p w14:paraId="5820B20F">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Piraeus</w:t>
            </w:r>
          </w:p>
        </w:tc>
        <w:tc>
          <w:tcPr>
            <w:tcW w:w="3125" w:type="dxa"/>
            <w:gridSpan w:val="2"/>
            <w:shd w:val="clear" w:color="auto" w:fill="auto"/>
            <w:noWrap/>
            <w:tcMar>
              <w:top w:w="0" w:type="dxa"/>
              <w:left w:w="108" w:type="dxa"/>
              <w:bottom w:w="0" w:type="dxa"/>
              <w:right w:w="108" w:type="dxa"/>
            </w:tcMar>
            <w:vAlign w:val="center"/>
          </w:tcPr>
          <w:p w14:paraId="795BC60F">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Register No </w:t>
            </w:r>
          </w:p>
        </w:tc>
        <w:tc>
          <w:tcPr>
            <w:tcW w:w="2242" w:type="dxa"/>
            <w:shd w:val="clear" w:color="auto" w:fill="auto"/>
            <w:noWrap/>
            <w:tcMar>
              <w:top w:w="0" w:type="dxa"/>
              <w:left w:w="108" w:type="dxa"/>
              <w:bottom w:w="0" w:type="dxa"/>
              <w:right w:w="108" w:type="dxa"/>
            </w:tcMar>
            <w:vAlign w:val="center"/>
          </w:tcPr>
          <w:p w14:paraId="50CA1AC5">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12912</w:t>
            </w:r>
          </w:p>
        </w:tc>
      </w:tr>
      <w:tr w14:paraId="17BDE787">
        <w:tblPrEx>
          <w:tblCellMar>
            <w:top w:w="0" w:type="dxa"/>
            <w:left w:w="10" w:type="dxa"/>
            <w:bottom w:w="0" w:type="dxa"/>
            <w:right w:w="10" w:type="dxa"/>
          </w:tblCellMar>
        </w:tblPrEx>
        <w:trPr>
          <w:trHeight w:val="132" w:hRule="atLeast"/>
        </w:trPr>
        <w:tc>
          <w:tcPr>
            <w:tcW w:w="836" w:type="dxa"/>
            <w:shd w:val="clear" w:color="auto" w:fill="auto"/>
            <w:noWrap/>
            <w:tcMar>
              <w:top w:w="0" w:type="dxa"/>
              <w:left w:w="108" w:type="dxa"/>
              <w:bottom w:w="0" w:type="dxa"/>
              <w:right w:w="108" w:type="dxa"/>
            </w:tcMar>
            <w:vAlign w:val="center"/>
          </w:tcPr>
          <w:p w14:paraId="4D92536B">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Σημαία</w:t>
            </w:r>
          </w:p>
        </w:tc>
        <w:tc>
          <w:tcPr>
            <w:tcW w:w="1559" w:type="dxa"/>
            <w:shd w:val="clear" w:color="auto" w:fill="auto"/>
            <w:noWrap/>
            <w:tcMar>
              <w:top w:w="0" w:type="dxa"/>
              <w:left w:w="108" w:type="dxa"/>
              <w:bottom w:w="0" w:type="dxa"/>
              <w:right w:w="108" w:type="dxa"/>
            </w:tcMar>
            <w:vAlign w:val="center"/>
          </w:tcPr>
          <w:p w14:paraId="01970ECF">
            <w:pPr>
              <w:spacing w:after="0" w:line="240" w:lineRule="auto"/>
              <w:rPr>
                <w:rFonts w:eastAsia="Times New Roman" w:cs="Calibri"/>
                <w:color w:val="000000"/>
                <w:sz w:val="14"/>
                <w:szCs w:val="14"/>
                <w:lang w:eastAsia="hr-HR"/>
              </w:rPr>
            </w:pPr>
          </w:p>
        </w:tc>
        <w:tc>
          <w:tcPr>
            <w:tcW w:w="3402" w:type="dxa"/>
            <w:gridSpan w:val="2"/>
            <w:shd w:val="clear" w:color="auto" w:fill="auto"/>
            <w:noWrap/>
            <w:tcMar>
              <w:top w:w="0" w:type="dxa"/>
              <w:left w:w="108" w:type="dxa"/>
              <w:bottom w:w="0" w:type="dxa"/>
              <w:right w:w="108" w:type="dxa"/>
            </w:tcMar>
            <w:vAlign w:val="center"/>
          </w:tcPr>
          <w:p w14:paraId="1B1FD3FF">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HELLENIC</w:t>
            </w:r>
          </w:p>
        </w:tc>
        <w:tc>
          <w:tcPr>
            <w:tcW w:w="2842" w:type="dxa"/>
            <w:shd w:val="clear" w:color="auto" w:fill="auto"/>
            <w:noWrap/>
            <w:tcMar>
              <w:top w:w="0" w:type="dxa"/>
              <w:left w:w="108" w:type="dxa"/>
              <w:bottom w:w="0" w:type="dxa"/>
              <w:right w:w="108" w:type="dxa"/>
            </w:tcMar>
            <w:vAlign w:val="center"/>
          </w:tcPr>
          <w:p w14:paraId="2F14AB57">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Flag</w:t>
            </w:r>
          </w:p>
        </w:tc>
        <w:tc>
          <w:tcPr>
            <w:tcW w:w="2242" w:type="dxa"/>
            <w:shd w:val="clear" w:color="auto" w:fill="auto"/>
            <w:noWrap/>
            <w:tcMar>
              <w:top w:w="0" w:type="dxa"/>
              <w:left w:w="108" w:type="dxa"/>
              <w:bottom w:w="0" w:type="dxa"/>
              <w:right w:w="108" w:type="dxa"/>
            </w:tcMar>
            <w:vAlign w:val="center"/>
          </w:tcPr>
          <w:p w14:paraId="46FDF572">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HELLENIC</w:t>
            </w:r>
          </w:p>
        </w:tc>
      </w:tr>
      <w:tr w14:paraId="12E74E55">
        <w:tblPrEx>
          <w:tblCellMar>
            <w:top w:w="0" w:type="dxa"/>
            <w:left w:w="10" w:type="dxa"/>
            <w:bottom w:w="0" w:type="dxa"/>
            <w:right w:w="10" w:type="dxa"/>
          </w:tblCellMar>
        </w:tblPrEx>
        <w:trPr>
          <w:trHeight w:val="132" w:hRule="atLeast"/>
        </w:trPr>
        <w:tc>
          <w:tcPr>
            <w:tcW w:w="836" w:type="dxa"/>
            <w:shd w:val="clear" w:color="auto" w:fill="auto"/>
            <w:noWrap/>
            <w:tcMar>
              <w:top w:w="0" w:type="dxa"/>
              <w:left w:w="108" w:type="dxa"/>
              <w:bottom w:w="0" w:type="dxa"/>
              <w:right w:w="108" w:type="dxa"/>
            </w:tcMar>
            <w:vAlign w:val="center"/>
          </w:tcPr>
          <w:p w14:paraId="6B67DE63">
            <w:pPr>
              <w:spacing w:after="0" w:line="240" w:lineRule="auto"/>
              <w:rPr>
                <w:rFonts w:eastAsia="Times New Roman" w:cs="Calibri"/>
                <w:color w:val="000000"/>
                <w:sz w:val="14"/>
                <w:szCs w:val="14"/>
                <w:lang w:eastAsia="hr-HR"/>
              </w:rPr>
            </w:pPr>
          </w:p>
        </w:tc>
        <w:tc>
          <w:tcPr>
            <w:tcW w:w="1559" w:type="dxa"/>
            <w:shd w:val="clear" w:color="auto" w:fill="auto"/>
            <w:noWrap/>
            <w:tcMar>
              <w:top w:w="0" w:type="dxa"/>
              <w:left w:w="108" w:type="dxa"/>
              <w:bottom w:w="0" w:type="dxa"/>
              <w:right w:w="108" w:type="dxa"/>
            </w:tcMar>
            <w:vAlign w:val="center"/>
          </w:tcPr>
          <w:p w14:paraId="0ACB6C96">
            <w:pPr>
              <w:spacing w:after="0" w:line="240" w:lineRule="auto"/>
              <w:rPr>
                <w:rFonts w:eastAsia="Times New Roman" w:cs="Calibri"/>
                <w:color w:val="000000"/>
                <w:sz w:val="14"/>
                <w:szCs w:val="14"/>
                <w:lang w:eastAsia="hr-HR"/>
              </w:rPr>
            </w:pPr>
          </w:p>
        </w:tc>
        <w:tc>
          <w:tcPr>
            <w:tcW w:w="3402" w:type="dxa"/>
            <w:gridSpan w:val="2"/>
            <w:shd w:val="clear" w:color="auto" w:fill="auto"/>
            <w:noWrap/>
            <w:tcMar>
              <w:top w:w="0" w:type="dxa"/>
              <w:left w:w="108" w:type="dxa"/>
              <w:bottom w:w="0" w:type="dxa"/>
              <w:right w:w="108" w:type="dxa"/>
            </w:tcMar>
            <w:vAlign w:val="center"/>
          </w:tcPr>
          <w:p w14:paraId="39116A45">
            <w:pPr>
              <w:spacing w:after="0" w:line="240" w:lineRule="auto"/>
              <w:rPr>
                <w:rFonts w:eastAsia="Times New Roman" w:cs="Calibri"/>
                <w:b/>
                <w:color w:val="000000"/>
                <w:sz w:val="14"/>
                <w:szCs w:val="14"/>
                <w:lang w:eastAsia="hr-HR"/>
              </w:rPr>
            </w:pPr>
          </w:p>
        </w:tc>
        <w:tc>
          <w:tcPr>
            <w:tcW w:w="2842" w:type="dxa"/>
            <w:shd w:val="clear" w:color="auto" w:fill="auto"/>
            <w:noWrap/>
            <w:tcMar>
              <w:top w:w="0" w:type="dxa"/>
              <w:left w:w="108" w:type="dxa"/>
              <w:bottom w:w="0" w:type="dxa"/>
              <w:right w:w="108" w:type="dxa"/>
            </w:tcMar>
            <w:vAlign w:val="center"/>
          </w:tcPr>
          <w:p w14:paraId="6C26A03F">
            <w:pPr>
              <w:spacing w:after="0" w:line="240" w:lineRule="auto"/>
              <w:rPr>
                <w:rFonts w:eastAsia="Times New Roman" w:cs="Calibri"/>
                <w:color w:val="000000"/>
                <w:sz w:val="14"/>
                <w:szCs w:val="14"/>
                <w:lang w:eastAsia="hr-HR"/>
              </w:rPr>
            </w:pPr>
          </w:p>
        </w:tc>
        <w:tc>
          <w:tcPr>
            <w:tcW w:w="2242" w:type="dxa"/>
            <w:shd w:val="clear" w:color="auto" w:fill="auto"/>
            <w:noWrap/>
            <w:tcMar>
              <w:top w:w="0" w:type="dxa"/>
              <w:left w:w="108" w:type="dxa"/>
              <w:bottom w:w="0" w:type="dxa"/>
              <w:right w:w="108" w:type="dxa"/>
            </w:tcMar>
            <w:vAlign w:val="center"/>
          </w:tcPr>
          <w:p w14:paraId="20DE8028">
            <w:pPr>
              <w:spacing w:after="0" w:line="240" w:lineRule="auto"/>
              <w:rPr>
                <w:rFonts w:eastAsia="Times New Roman" w:cs="Calibri"/>
                <w:color w:val="000000"/>
                <w:sz w:val="14"/>
                <w:szCs w:val="14"/>
                <w:lang w:eastAsia="hr-HR"/>
              </w:rPr>
            </w:pPr>
          </w:p>
        </w:tc>
      </w:tr>
      <w:tr w14:paraId="2CB65BD5">
        <w:tblPrEx>
          <w:tblCellMar>
            <w:top w:w="0" w:type="dxa"/>
            <w:left w:w="10" w:type="dxa"/>
            <w:bottom w:w="0" w:type="dxa"/>
            <w:right w:w="10" w:type="dxa"/>
          </w:tblCellMar>
        </w:tblPrEx>
        <w:trPr>
          <w:trHeight w:val="132" w:hRule="atLeast"/>
        </w:trPr>
        <w:tc>
          <w:tcPr>
            <w:tcW w:w="836" w:type="dxa"/>
            <w:tcBorders>
              <w:bottom w:val="single" w:color="auto" w:sz="4" w:space="0"/>
            </w:tcBorders>
            <w:shd w:val="clear" w:color="auto" w:fill="auto"/>
            <w:noWrap/>
            <w:tcMar>
              <w:top w:w="0" w:type="dxa"/>
              <w:left w:w="108" w:type="dxa"/>
              <w:bottom w:w="0" w:type="dxa"/>
              <w:right w:w="108" w:type="dxa"/>
            </w:tcMar>
            <w:vAlign w:val="center"/>
          </w:tcPr>
          <w:p w14:paraId="4EB4D783">
            <w:pPr>
              <w:spacing w:after="0" w:line="240" w:lineRule="auto"/>
              <w:rPr>
                <w:rFonts w:eastAsia="Times New Roman" w:cs="Calibri"/>
                <w:color w:val="000000"/>
                <w:sz w:val="14"/>
                <w:szCs w:val="14"/>
                <w:lang w:eastAsia="hr-HR"/>
              </w:rPr>
            </w:pPr>
          </w:p>
        </w:tc>
        <w:tc>
          <w:tcPr>
            <w:tcW w:w="1559" w:type="dxa"/>
            <w:tcBorders>
              <w:bottom w:val="single" w:color="auto" w:sz="4" w:space="0"/>
            </w:tcBorders>
            <w:shd w:val="clear" w:color="auto" w:fill="auto"/>
            <w:noWrap/>
            <w:tcMar>
              <w:top w:w="0" w:type="dxa"/>
              <w:left w:w="108" w:type="dxa"/>
              <w:bottom w:w="0" w:type="dxa"/>
              <w:right w:w="108" w:type="dxa"/>
            </w:tcMar>
            <w:vAlign w:val="center"/>
          </w:tcPr>
          <w:p w14:paraId="0ABCA51E">
            <w:pPr>
              <w:spacing w:after="0" w:line="240" w:lineRule="auto"/>
              <w:jc w:val="right"/>
              <w:rPr>
                <w:rFonts w:eastAsia="Times New Roman" w:cs="Calibri"/>
                <w:color w:val="000000"/>
                <w:sz w:val="14"/>
                <w:szCs w:val="14"/>
                <w:lang w:eastAsia="hr-HR"/>
              </w:rPr>
            </w:pPr>
            <w:r>
              <w:rPr>
                <w:rFonts w:eastAsia="Times New Roman" w:cs="Calibri"/>
                <w:b/>
                <w:color w:val="000000"/>
                <w:sz w:val="14"/>
                <w:szCs w:val="14"/>
                <w:lang w:eastAsia="hr-HR"/>
              </w:rPr>
              <w:t>ΣΥΜΒΑΛΛΟΜΕΝΟΙ:/</w:t>
            </w:r>
          </w:p>
        </w:tc>
        <w:tc>
          <w:tcPr>
            <w:tcW w:w="3402" w:type="dxa"/>
            <w:gridSpan w:val="2"/>
            <w:tcBorders>
              <w:bottom w:val="single" w:color="auto" w:sz="4" w:space="0"/>
            </w:tcBorders>
            <w:shd w:val="clear" w:color="auto" w:fill="auto"/>
            <w:noWrap/>
            <w:tcMar>
              <w:top w:w="0" w:type="dxa"/>
              <w:left w:w="108" w:type="dxa"/>
              <w:bottom w:w="0" w:type="dxa"/>
              <w:right w:w="108" w:type="dxa"/>
            </w:tcMar>
            <w:vAlign w:val="center"/>
          </w:tcPr>
          <w:p w14:paraId="0217324A">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THE CONTRACTING PARTIES:</w:t>
            </w:r>
          </w:p>
        </w:tc>
        <w:tc>
          <w:tcPr>
            <w:tcW w:w="2842" w:type="dxa"/>
            <w:tcBorders>
              <w:bottom w:val="single" w:color="auto" w:sz="4" w:space="0"/>
            </w:tcBorders>
            <w:shd w:val="clear" w:color="auto" w:fill="auto"/>
            <w:noWrap/>
            <w:tcMar>
              <w:top w:w="0" w:type="dxa"/>
              <w:left w:w="108" w:type="dxa"/>
              <w:bottom w:w="0" w:type="dxa"/>
              <w:right w:w="108" w:type="dxa"/>
            </w:tcMar>
            <w:vAlign w:val="center"/>
          </w:tcPr>
          <w:p w14:paraId="4EF0F1CF">
            <w:pPr>
              <w:spacing w:after="0" w:line="240" w:lineRule="auto"/>
              <w:rPr>
                <w:rFonts w:eastAsia="Times New Roman" w:cs="Calibri"/>
                <w:color w:val="000000"/>
                <w:sz w:val="14"/>
                <w:szCs w:val="14"/>
                <w:lang w:eastAsia="hr-HR"/>
              </w:rPr>
            </w:pPr>
          </w:p>
        </w:tc>
        <w:tc>
          <w:tcPr>
            <w:tcW w:w="2242" w:type="dxa"/>
            <w:tcBorders>
              <w:bottom w:val="single" w:color="auto" w:sz="4" w:space="0"/>
            </w:tcBorders>
            <w:shd w:val="clear" w:color="auto" w:fill="auto"/>
            <w:noWrap/>
            <w:tcMar>
              <w:top w:w="0" w:type="dxa"/>
              <w:left w:w="108" w:type="dxa"/>
              <w:bottom w:w="0" w:type="dxa"/>
              <w:right w:w="108" w:type="dxa"/>
            </w:tcMar>
            <w:vAlign w:val="center"/>
          </w:tcPr>
          <w:p w14:paraId="0C79837F">
            <w:pPr>
              <w:spacing w:after="0" w:line="240" w:lineRule="auto"/>
              <w:rPr>
                <w:rFonts w:eastAsia="Times New Roman" w:cs="Calibri"/>
                <w:color w:val="000000"/>
                <w:sz w:val="14"/>
                <w:szCs w:val="14"/>
                <w:lang w:eastAsia="hr-HR"/>
              </w:rPr>
            </w:pPr>
          </w:p>
        </w:tc>
      </w:tr>
      <w:tr w14:paraId="3BF133B2">
        <w:tblPrEx>
          <w:tblCellMar>
            <w:top w:w="0" w:type="dxa"/>
            <w:left w:w="10" w:type="dxa"/>
            <w:bottom w:w="0" w:type="dxa"/>
            <w:right w:w="10" w:type="dxa"/>
          </w:tblCellMar>
        </w:tblPrEx>
        <w:trPr>
          <w:trHeight w:val="132" w:hRule="atLeast"/>
        </w:trPr>
        <w:tc>
          <w:tcPr>
            <w:tcW w:w="10881" w:type="dxa"/>
            <w:gridSpan w:val="6"/>
            <w:tcBorders>
              <w:top w:val="single" w:color="auto" w:sz="4" w:space="0"/>
              <w:left w:val="single" w:color="auto" w:sz="4" w:space="0"/>
              <w:right w:val="single" w:color="auto" w:sz="4" w:space="0"/>
            </w:tcBorders>
            <w:shd w:val="clear" w:color="auto" w:fill="auto"/>
            <w:noWrap/>
            <w:tcMar>
              <w:top w:w="0" w:type="dxa"/>
              <w:left w:w="108" w:type="dxa"/>
              <w:bottom w:w="0" w:type="dxa"/>
              <w:right w:w="108" w:type="dxa"/>
            </w:tcMar>
            <w:vAlign w:val="center"/>
          </w:tcPr>
          <w:p w14:paraId="6AEDB2CC">
            <w:pPr>
              <w:spacing w:after="0" w:line="240" w:lineRule="auto"/>
              <w:rPr>
                <w:rFonts w:eastAsia="Times New Roman" w:cs="Calibri"/>
                <w:color w:val="000000"/>
                <w:sz w:val="14"/>
                <w:szCs w:val="14"/>
                <w:lang w:val="el-GR" w:eastAsia="hr-HR"/>
              </w:rPr>
            </w:pPr>
            <w:r>
              <w:rPr>
                <w:rFonts w:eastAsia="Times New Roman" w:cs="Calibri"/>
                <w:color w:val="000000"/>
                <w:sz w:val="14"/>
                <w:szCs w:val="14"/>
                <w:lang w:eastAsia="hr-HR"/>
              </w:rPr>
              <w:t>Α. Πλοιοκτήτης ή Εφοπλιστής ή εξουσιοδοτημένο από αυτούς πρόσωπο (διαγράφεται ανάλογα):</w:t>
            </w:r>
          </w:p>
        </w:tc>
      </w:tr>
      <w:tr w14:paraId="05D26644">
        <w:tblPrEx>
          <w:tblCellMar>
            <w:top w:w="0" w:type="dxa"/>
            <w:left w:w="10" w:type="dxa"/>
            <w:bottom w:w="0" w:type="dxa"/>
            <w:right w:w="10" w:type="dxa"/>
          </w:tblCellMar>
        </w:tblPrEx>
        <w:trPr>
          <w:trHeight w:val="132" w:hRule="atLeast"/>
        </w:trPr>
        <w:tc>
          <w:tcPr>
            <w:tcW w:w="10881" w:type="dxa"/>
            <w:gridSpan w:val="6"/>
            <w:tcBorders>
              <w:left w:val="single" w:color="auto" w:sz="4" w:space="0"/>
              <w:right w:val="single" w:color="auto" w:sz="4" w:space="0"/>
            </w:tcBorders>
            <w:shd w:val="clear" w:color="auto" w:fill="auto"/>
            <w:noWrap/>
            <w:tcMar>
              <w:top w:w="0" w:type="dxa"/>
              <w:left w:w="108" w:type="dxa"/>
              <w:bottom w:w="0" w:type="dxa"/>
              <w:right w:w="108" w:type="dxa"/>
            </w:tcMar>
            <w:vAlign w:val="center"/>
          </w:tcPr>
          <w:p w14:paraId="2F59099C">
            <w:pPr>
              <w:spacing w:after="0" w:line="240" w:lineRule="auto"/>
              <w:rPr>
                <w:rFonts w:eastAsia="Times New Roman" w:cs="Calibri"/>
                <w:b/>
                <w:color w:val="000000"/>
                <w:sz w:val="14"/>
                <w:szCs w:val="14"/>
                <w:highlight w:val="yellow"/>
                <w:lang w:eastAsia="hr-HR"/>
              </w:rPr>
            </w:pPr>
            <w:r>
              <w:rPr>
                <w:rFonts w:eastAsia="Times New Roman" w:cs="Calibri"/>
                <w:b/>
                <w:color w:val="000000"/>
                <w:sz w:val="14"/>
                <w:szCs w:val="14"/>
                <w:lang w:eastAsia="hr-HR"/>
              </w:rPr>
              <w:t xml:space="preserve">Travel &amp; Sailing Planet M.C.P.Y </w:t>
            </w:r>
          </w:p>
        </w:tc>
      </w:tr>
      <w:tr w14:paraId="5749FC93">
        <w:tblPrEx>
          <w:tblCellMar>
            <w:top w:w="0" w:type="dxa"/>
            <w:left w:w="10" w:type="dxa"/>
            <w:bottom w:w="0" w:type="dxa"/>
            <w:right w:w="10" w:type="dxa"/>
          </w:tblCellMar>
        </w:tblPrEx>
        <w:trPr>
          <w:trHeight w:val="132" w:hRule="atLeast"/>
        </w:trPr>
        <w:tc>
          <w:tcPr>
            <w:tcW w:w="10881" w:type="dxa"/>
            <w:gridSpan w:val="6"/>
            <w:tcBorders>
              <w:left w:val="single" w:color="auto" w:sz="4" w:space="0"/>
              <w:right w:val="single" w:color="auto" w:sz="4" w:space="0"/>
            </w:tcBorders>
            <w:shd w:val="clear" w:color="auto" w:fill="auto"/>
            <w:noWrap/>
            <w:tcMar>
              <w:top w:w="0" w:type="dxa"/>
              <w:left w:w="108" w:type="dxa"/>
              <w:bottom w:w="0" w:type="dxa"/>
              <w:right w:w="108" w:type="dxa"/>
            </w:tcMar>
            <w:vAlign w:val="center"/>
          </w:tcPr>
          <w:p w14:paraId="73A9E1D7">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 Ship-owner or by the authority of the ship-owner (cross out accordingly):</w:t>
            </w:r>
          </w:p>
        </w:tc>
      </w:tr>
      <w:tr w14:paraId="52A09A4B">
        <w:tblPrEx>
          <w:tblCellMar>
            <w:top w:w="0" w:type="dxa"/>
            <w:left w:w="10" w:type="dxa"/>
            <w:bottom w:w="0" w:type="dxa"/>
            <w:right w:w="10" w:type="dxa"/>
          </w:tblCellMar>
        </w:tblPrEx>
        <w:trPr>
          <w:trHeight w:val="132" w:hRule="atLeast"/>
        </w:trPr>
        <w:tc>
          <w:tcPr>
            <w:tcW w:w="10881" w:type="dxa"/>
            <w:gridSpan w:val="6"/>
            <w:tcBorders>
              <w:left w:val="single" w:color="auto" w:sz="4" w:space="0"/>
              <w:right w:val="single" w:color="auto" w:sz="4" w:space="0"/>
            </w:tcBorders>
            <w:shd w:val="clear" w:color="auto" w:fill="auto"/>
            <w:noWrap/>
            <w:tcMar>
              <w:top w:w="0" w:type="dxa"/>
              <w:left w:w="108" w:type="dxa"/>
              <w:bottom w:w="0" w:type="dxa"/>
              <w:right w:w="108" w:type="dxa"/>
            </w:tcMar>
            <w:vAlign w:val="center"/>
          </w:tcPr>
          <w:p w14:paraId="4C6B7CD3">
            <w:pPr>
              <w:spacing w:after="0" w:line="240" w:lineRule="auto"/>
              <w:rPr>
                <w:rFonts w:eastAsia="Times New Roman" w:cs="Calibri"/>
                <w:b/>
                <w:color w:val="000000"/>
                <w:sz w:val="14"/>
                <w:szCs w:val="14"/>
                <w:highlight w:val="yellow"/>
                <w:lang w:eastAsia="hr-HR"/>
              </w:rPr>
            </w:pPr>
            <w:r>
              <w:rPr>
                <w:rFonts w:eastAsia="Times New Roman" w:cs="Calibri"/>
                <w:b/>
                <w:color w:val="000000"/>
                <w:sz w:val="14"/>
                <w:szCs w:val="14"/>
                <w:lang w:eastAsia="hr-HR"/>
              </w:rPr>
              <w:t xml:space="preserve">Travel &amp; Sailing Planet M.C.P.Y </w:t>
            </w:r>
          </w:p>
        </w:tc>
      </w:tr>
      <w:tr w14:paraId="5243FBF1">
        <w:tblPrEx>
          <w:tblCellMar>
            <w:top w:w="0" w:type="dxa"/>
            <w:left w:w="10" w:type="dxa"/>
            <w:bottom w:w="0" w:type="dxa"/>
            <w:right w:w="10" w:type="dxa"/>
          </w:tblCellMar>
        </w:tblPrEx>
        <w:trPr>
          <w:trHeight w:val="132" w:hRule="atLeast"/>
        </w:trPr>
        <w:tc>
          <w:tcPr>
            <w:tcW w:w="836" w:type="dxa"/>
            <w:tcBorders>
              <w:left w:val="single" w:color="auto" w:sz="4" w:space="0"/>
            </w:tcBorders>
            <w:shd w:val="clear" w:color="auto" w:fill="auto"/>
            <w:noWrap/>
            <w:tcMar>
              <w:top w:w="0" w:type="dxa"/>
              <w:left w:w="108" w:type="dxa"/>
              <w:bottom w:w="0" w:type="dxa"/>
              <w:right w:w="108" w:type="dxa"/>
            </w:tcMar>
            <w:vAlign w:val="center"/>
          </w:tcPr>
          <w:p w14:paraId="764C21CF">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Διεύθυνση</w:t>
            </w:r>
          </w:p>
        </w:tc>
        <w:tc>
          <w:tcPr>
            <w:tcW w:w="1559" w:type="dxa"/>
            <w:shd w:val="clear" w:color="auto" w:fill="auto"/>
            <w:noWrap/>
            <w:tcMar>
              <w:top w:w="0" w:type="dxa"/>
              <w:left w:w="108" w:type="dxa"/>
              <w:bottom w:w="0" w:type="dxa"/>
              <w:right w:w="108" w:type="dxa"/>
            </w:tcMar>
            <w:vAlign w:val="center"/>
          </w:tcPr>
          <w:p w14:paraId="61B9F7FC">
            <w:pPr>
              <w:spacing w:after="0" w:line="240" w:lineRule="auto"/>
              <w:rPr>
                <w:rFonts w:eastAsia="Times New Roman" w:cs="Calibri"/>
                <w:color w:val="000000"/>
                <w:sz w:val="14"/>
                <w:szCs w:val="14"/>
                <w:lang w:eastAsia="hr-HR"/>
              </w:rPr>
            </w:pPr>
          </w:p>
        </w:tc>
        <w:tc>
          <w:tcPr>
            <w:tcW w:w="8486" w:type="dxa"/>
            <w:gridSpan w:val="4"/>
            <w:tcBorders>
              <w:right w:val="single" w:color="auto" w:sz="4" w:space="0"/>
            </w:tcBorders>
            <w:shd w:val="clear" w:color="auto" w:fill="auto"/>
            <w:noWrap/>
            <w:tcMar>
              <w:top w:w="0" w:type="dxa"/>
              <w:left w:w="108" w:type="dxa"/>
              <w:bottom w:w="0" w:type="dxa"/>
              <w:right w:w="108" w:type="dxa"/>
            </w:tcMar>
            <w:vAlign w:val="center"/>
          </w:tcPr>
          <w:p w14:paraId="366B6D11">
            <w:pPr>
              <w:spacing w:after="0" w:line="240" w:lineRule="auto"/>
              <w:jc w:val="right"/>
              <w:rPr>
                <w:rFonts w:eastAsia="Times New Roman" w:cs="Calibri"/>
                <w:b/>
                <w:color w:val="000000"/>
                <w:sz w:val="14"/>
                <w:szCs w:val="14"/>
                <w:lang w:eastAsia="hr-HR"/>
              </w:rPr>
            </w:pPr>
          </w:p>
        </w:tc>
      </w:tr>
      <w:tr w14:paraId="582F9ED5">
        <w:tblPrEx>
          <w:tblCellMar>
            <w:top w:w="0" w:type="dxa"/>
            <w:left w:w="10" w:type="dxa"/>
            <w:bottom w:w="0" w:type="dxa"/>
            <w:right w:w="10" w:type="dxa"/>
          </w:tblCellMar>
        </w:tblPrEx>
        <w:trPr>
          <w:trHeight w:val="132" w:hRule="atLeast"/>
        </w:trPr>
        <w:tc>
          <w:tcPr>
            <w:tcW w:w="836" w:type="dxa"/>
            <w:tcBorders>
              <w:left w:val="single" w:color="auto" w:sz="4" w:space="0"/>
            </w:tcBorders>
            <w:shd w:val="clear" w:color="auto" w:fill="auto"/>
            <w:noWrap/>
            <w:tcMar>
              <w:top w:w="0" w:type="dxa"/>
              <w:left w:w="108" w:type="dxa"/>
              <w:bottom w:w="0" w:type="dxa"/>
              <w:right w:w="108" w:type="dxa"/>
            </w:tcMar>
            <w:vAlign w:val="center"/>
          </w:tcPr>
          <w:p w14:paraId="1525336E">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Address</w:t>
            </w:r>
          </w:p>
        </w:tc>
        <w:tc>
          <w:tcPr>
            <w:tcW w:w="1559" w:type="dxa"/>
            <w:shd w:val="clear" w:color="auto" w:fill="auto"/>
            <w:noWrap/>
            <w:tcMar>
              <w:top w:w="0" w:type="dxa"/>
              <w:left w:w="108" w:type="dxa"/>
              <w:bottom w:w="0" w:type="dxa"/>
              <w:right w:w="108" w:type="dxa"/>
            </w:tcMar>
            <w:vAlign w:val="center"/>
          </w:tcPr>
          <w:p w14:paraId="4F32C57F">
            <w:pPr>
              <w:spacing w:after="0" w:line="240" w:lineRule="auto"/>
              <w:rPr>
                <w:rFonts w:eastAsia="Times New Roman" w:cs="Calibri"/>
                <w:color w:val="000000"/>
                <w:sz w:val="14"/>
                <w:szCs w:val="14"/>
                <w:lang w:eastAsia="hr-HR"/>
              </w:rPr>
            </w:pPr>
          </w:p>
        </w:tc>
        <w:tc>
          <w:tcPr>
            <w:tcW w:w="8486" w:type="dxa"/>
            <w:gridSpan w:val="4"/>
            <w:tcBorders>
              <w:right w:val="single" w:color="auto" w:sz="4" w:space="0"/>
            </w:tcBorders>
            <w:shd w:val="clear" w:color="auto" w:fill="auto"/>
            <w:noWrap/>
            <w:tcMar>
              <w:top w:w="0" w:type="dxa"/>
              <w:left w:w="108" w:type="dxa"/>
              <w:bottom w:w="0" w:type="dxa"/>
              <w:right w:w="108" w:type="dxa"/>
            </w:tcMar>
            <w:vAlign w:val="center"/>
          </w:tcPr>
          <w:p w14:paraId="69CF7E5D">
            <w:pPr>
              <w:spacing w:after="0" w:line="240" w:lineRule="auto"/>
              <w:jc w:val="right"/>
              <w:rPr>
                <w:rFonts w:eastAsia="Times New Roman" w:cs="Calibri"/>
                <w:b/>
                <w:color w:val="000000"/>
                <w:sz w:val="14"/>
                <w:szCs w:val="14"/>
                <w:lang w:eastAsia="hr-HR"/>
              </w:rPr>
            </w:pPr>
          </w:p>
        </w:tc>
      </w:tr>
      <w:tr w14:paraId="16B47A24">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35ED448B">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 Ταυτότητας</w:t>
            </w:r>
          </w:p>
        </w:tc>
        <w:tc>
          <w:tcPr>
            <w:tcW w:w="3119" w:type="dxa"/>
            <w:shd w:val="clear" w:color="auto" w:fill="auto"/>
            <w:noWrap/>
            <w:tcMar>
              <w:top w:w="0" w:type="dxa"/>
              <w:left w:w="108" w:type="dxa"/>
              <w:bottom w:w="0" w:type="dxa"/>
              <w:right w:w="108" w:type="dxa"/>
            </w:tcMar>
            <w:vAlign w:val="center"/>
          </w:tcPr>
          <w:p w14:paraId="6A6B694D">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35B3A2E3">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 Διαβατηρίου</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477CB83B">
            <w:pPr>
              <w:spacing w:after="0" w:line="240" w:lineRule="auto"/>
              <w:rPr>
                <w:rFonts w:eastAsia="Times New Roman" w:cs="Calibri"/>
                <w:color w:val="000000"/>
                <w:sz w:val="14"/>
                <w:szCs w:val="14"/>
                <w:lang w:eastAsia="hr-HR"/>
              </w:rPr>
            </w:pPr>
          </w:p>
        </w:tc>
      </w:tr>
      <w:tr w14:paraId="6A31A7B5">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24BE6E3A">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Identity card No</w:t>
            </w:r>
          </w:p>
        </w:tc>
        <w:tc>
          <w:tcPr>
            <w:tcW w:w="3119" w:type="dxa"/>
            <w:shd w:val="clear" w:color="auto" w:fill="auto"/>
            <w:noWrap/>
            <w:tcMar>
              <w:top w:w="0" w:type="dxa"/>
              <w:left w:w="108" w:type="dxa"/>
              <w:bottom w:w="0" w:type="dxa"/>
              <w:right w:w="108" w:type="dxa"/>
            </w:tcMar>
            <w:vAlign w:val="center"/>
          </w:tcPr>
          <w:p w14:paraId="389774EC">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256D5103">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 Passport No</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6DC99A4F">
            <w:pPr>
              <w:spacing w:after="0" w:line="240" w:lineRule="auto"/>
              <w:rPr>
                <w:rFonts w:eastAsia="Times New Roman" w:cs="Calibri"/>
                <w:color w:val="000000"/>
                <w:sz w:val="14"/>
                <w:szCs w:val="14"/>
                <w:lang w:eastAsia="hr-HR"/>
              </w:rPr>
            </w:pPr>
          </w:p>
        </w:tc>
      </w:tr>
      <w:tr w14:paraId="7505D260">
        <w:tblPrEx>
          <w:tblCellMar>
            <w:top w:w="0" w:type="dxa"/>
            <w:left w:w="10" w:type="dxa"/>
            <w:bottom w:w="0" w:type="dxa"/>
            <w:right w:w="10" w:type="dxa"/>
          </w:tblCellMar>
        </w:tblPrEx>
        <w:trPr>
          <w:trHeight w:val="132" w:hRule="atLeast"/>
        </w:trPr>
        <w:tc>
          <w:tcPr>
            <w:tcW w:w="836" w:type="dxa"/>
            <w:tcBorders>
              <w:left w:val="single" w:color="auto" w:sz="4" w:space="0"/>
            </w:tcBorders>
            <w:shd w:val="clear" w:color="auto" w:fill="auto"/>
            <w:noWrap/>
            <w:tcMar>
              <w:top w:w="0" w:type="dxa"/>
              <w:left w:w="108" w:type="dxa"/>
              <w:bottom w:w="0" w:type="dxa"/>
              <w:right w:w="108" w:type="dxa"/>
            </w:tcMar>
            <w:vAlign w:val="center"/>
          </w:tcPr>
          <w:p w14:paraId="0DFBB0E2">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ΑΦΜ</w:t>
            </w:r>
          </w:p>
        </w:tc>
        <w:tc>
          <w:tcPr>
            <w:tcW w:w="1559" w:type="dxa"/>
            <w:shd w:val="clear" w:color="auto" w:fill="auto"/>
            <w:noWrap/>
            <w:tcMar>
              <w:top w:w="0" w:type="dxa"/>
              <w:left w:w="108" w:type="dxa"/>
              <w:bottom w:w="0" w:type="dxa"/>
              <w:right w:w="108" w:type="dxa"/>
            </w:tcMar>
            <w:vAlign w:val="center"/>
          </w:tcPr>
          <w:p w14:paraId="0BBD97AF">
            <w:pPr>
              <w:spacing w:after="0" w:line="240" w:lineRule="auto"/>
              <w:rPr>
                <w:rFonts w:eastAsia="Times New Roman" w:cs="Calibri"/>
                <w:color w:val="000000"/>
                <w:sz w:val="14"/>
                <w:szCs w:val="14"/>
                <w:lang w:eastAsia="hr-HR"/>
              </w:rPr>
            </w:pPr>
          </w:p>
        </w:tc>
        <w:tc>
          <w:tcPr>
            <w:tcW w:w="3119" w:type="dxa"/>
            <w:shd w:val="clear" w:color="auto" w:fill="auto"/>
            <w:noWrap/>
            <w:tcMar>
              <w:top w:w="0" w:type="dxa"/>
              <w:left w:w="108" w:type="dxa"/>
              <w:bottom w:w="0" w:type="dxa"/>
              <w:right w:w="108" w:type="dxa"/>
            </w:tcMar>
            <w:vAlign w:val="center"/>
          </w:tcPr>
          <w:p w14:paraId="0370D64A">
            <w:pPr>
              <w:spacing w:after="0" w:line="240" w:lineRule="auto"/>
              <w:jc w:val="right"/>
              <w:rPr>
                <w:rFonts w:eastAsia="Times New Roman" w:cs="Calibri"/>
                <w:b/>
                <w:color w:val="000000"/>
                <w:sz w:val="14"/>
                <w:szCs w:val="14"/>
                <w:lang w:eastAsia="hr-HR"/>
              </w:rPr>
            </w:pPr>
            <w:r>
              <w:rPr>
                <w:rFonts w:eastAsia="Times New Roman" w:cs="Calibri"/>
                <w:b/>
                <w:color w:val="000000"/>
                <w:sz w:val="14"/>
                <w:szCs w:val="14"/>
                <w:lang w:eastAsia="hr-HR"/>
              </w:rPr>
              <w:t>996862448</w:t>
            </w:r>
          </w:p>
        </w:tc>
        <w:tc>
          <w:tcPr>
            <w:tcW w:w="3125" w:type="dxa"/>
            <w:gridSpan w:val="2"/>
            <w:shd w:val="clear" w:color="auto" w:fill="auto"/>
            <w:noWrap/>
            <w:tcMar>
              <w:top w:w="0" w:type="dxa"/>
              <w:left w:w="108" w:type="dxa"/>
              <w:bottom w:w="0" w:type="dxa"/>
              <w:right w:w="108" w:type="dxa"/>
            </w:tcMar>
            <w:vAlign w:val="center"/>
          </w:tcPr>
          <w:p w14:paraId="1AD993D3">
            <w:pPr>
              <w:spacing w:after="0" w:line="240" w:lineRule="auto"/>
              <w:jc w:val="right"/>
              <w:rPr>
                <w:rFonts w:eastAsia="Times New Roman" w:cs="Calibri"/>
                <w:color w:val="000000"/>
                <w:sz w:val="14"/>
                <w:szCs w:val="14"/>
                <w:lang w:eastAsia="hr-HR"/>
              </w:rPr>
            </w:pPr>
            <w:r>
              <w:rPr>
                <w:rFonts w:eastAsia="Times New Roman" w:cs="Calibri"/>
                <w:color w:val="000000"/>
                <w:sz w:val="14"/>
                <w:szCs w:val="14"/>
                <w:lang w:eastAsia="hr-HR"/>
              </w:rPr>
              <w:t>Αμόδια ΔΟΥ</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2808CF4F">
            <w:pPr>
              <w:spacing w:after="0" w:line="240" w:lineRule="auto"/>
              <w:jc w:val="right"/>
              <w:rPr>
                <w:rFonts w:eastAsia="Times New Roman" w:cs="Calibri"/>
                <w:b/>
                <w:color w:val="000000"/>
                <w:sz w:val="14"/>
                <w:szCs w:val="14"/>
                <w:lang w:eastAsia="hr-HR"/>
              </w:rPr>
            </w:pPr>
            <w:r>
              <w:rPr>
                <w:rFonts w:eastAsia="Times New Roman" w:cs="Calibri"/>
                <w:b/>
                <w:color w:val="000000"/>
                <w:sz w:val="14"/>
                <w:szCs w:val="14"/>
                <w:lang w:eastAsia="hr-HR"/>
              </w:rPr>
              <w:t>Ploion Peiraia</w:t>
            </w:r>
          </w:p>
        </w:tc>
      </w:tr>
      <w:tr w14:paraId="66CDD447">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7B64B46B">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Tax Number</w:t>
            </w:r>
          </w:p>
        </w:tc>
        <w:tc>
          <w:tcPr>
            <w:tcW w:w="3119" w:type="dxa"/>
            <w:shd w:val="clear" w:color="auto" w:fill="auto"/>
            <w:noWrap/>
            <w:tcMar>
              <w:top w:w="0" w:type="dxa"/>
              <w:left w:w="108" w:type="dxa"/>
              <w:bottom w:w="0" w:type="dxa"/>
              <w:right w:w="108" w:type="dxa"/>
            </w:tcMar>
            <w:vAlign w:val="center"/>
          </w:tcPr>
          <w:p w14:paraId="616A5D56">
            <w:pPr>
              <w:spacing w:after="0" w:line="240" w:lineRule="auto"/>
              <w:jc w:val="right"/>
              <w:rPr>
                <w:rFonts w:eastAsia="Times New Roman" w:cs="Calibri"/>
                <w:b/>
                <w:color w:val="000000"/>
                <w:sz w:val="14"/>
                <w:szCs w:val="14"/>
                <w:lang w:eastAsia="hr-HR"/>
              </w:rPr>
            </w:pPr>
            <w:r>
              <w:rPr>
                <w:rFonts w:eastAsia="Times New Roman" w:cs="Calibri"/>
                <w:b/>
                <w:color w:val="000000"/>
                <w:sz w:val="14"/>
                <w:szCs w:val="14"/>
                <w:lang w:eastAsia="hr-HR"/>
              </w:rPr>
              <w:t>996862448</w:t>
            </w:r>
          </w:p>
        </w:tc>
        <w:tc>
          <w:tcPr>
            <w:tcW w:w="3125" w:type="dxa"/>
            <w:gridSpan w:val="2"/>
            <w:shd w:val="clear" w:color="auto" w:fill="auto"/>
            <w:noWrap/>
            <w:tcMar>
              <w:top w:w="0" w:type="dxa"/>
              <w:left w:w="108" w:type="dxa"/>
              <w:bottom w:w="0" w:type="dxa"/>
              <w:right w:w="108" w:type="dxa"/>
            </w:tcMar>
            <w:vAlign w:val="center"/>
          </w:tcPr>
          <w:p w14:paraId="488B9ECF">
            <w:pPr>
              <w:spacing w:after="0" w:line="240" w:lineRule="auto"/>
              <w:jc w:val="right"/>
              <w:rPr>
                <w:rFonts w:eastAsia="Times New Roman" w:cs="Calibri"/>
                <w:color w:val="000000"/>
                <w:sz w:val="14"/>
                <w:szCs w:val="14"/>
                <w:lang w:eastAsia="hr-HR"/>
              </w:rPr>
            </w:pPr>
            <w:r>
              <w:rPr>
                <w:rFonts w:eastAsia="Times New Roman" w:cs="Calibri"/>
                <w:color w:val="000000"/>
                <w:sz w:val="14"/>
                <w:szCs w:val="14"/>
                <w:lang w:eastAsia="hr-HR"/>
              </w:rPr>
              <w:t>Tax Office</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2F583AA0">
            <w:pPr>
              <w:spacing w:after="0" w:line="240" w:lineRule="auto"/>
              <w:jc w:val="right"/>
              <w:rPr>
                <w:rFonts w:eastAsia="Times New Roman" w:cs="Calibri"/>
                <w:b/>
                <w:color w:val="000000"/>
                <w:sz w:val="14"/>
                <w:szCs w:val="14"/>
                <w:lang w:eastAsia="hr-HR"/>
              </w:rPr>
            </w:pPr>
            <w:r>
              <w:rPr>
                <w:rFonts w:eastAsia="Times New Roman" w:cs="Calibri"/>
                <w:b/>
                <w:color w:val="000000"/>
                <w:sz w:val="14"/>
                <w:szCs w:val="14"/>
                <w:lang w:eastAsia="hr-HR"/>
              </w:rPr>
              <w:t>Ploion Peiraia</w:t>
            </w:r>
          </w:p>
        </w:tc>
      </w:tr>
      <w:tr w14:paraId="072F5CF8">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0155A4ED">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Αριθμ. Τηλεφώνου</w:t>
            </w:r>
          </w:p>
        </w:tc>
        <w:tc>
          <w:tcPr>
            <w:tcW w:w="3119" w:type="dxa"/>
            <w:shd w:val="clear" w:color="auto" w:fill="auto"/>
            <w:noWrap/>
            <w:tcMar>
              <w:top w:w="0" w:type="dxa"/>
              <w:left w:w="108" w:type="dxa"/>
              <w:bottom w:w="0" w:type="dxa"/>
              <w:right w:w="108" w:type="dxa"/>
            </w:tcMar>
            <w:vAlign w:val="center"/>
          </w:tcPr>
          <w:p w14:paraId="4DA4D89C">
            <w:pPr>
              <w:spacing w:after="0" w:line="240" w:lineRule="auto"/>
              <w:jc w:val="right"/>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4816C193">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Αριθμός Τηλεμοιοτυπίας</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2C0CEEBC">
            <w:pPr>
              <w:spacing w:after="0" w:line="240" w:lineRule="auto"/>
              <w:rPr>
                <w:rFonts w:eastAsia="Times New Roman" w:cs="Calibri"/>
                <w:color w:val="000000"/>
                <w:sz w:val="14"/>
                <w:szCs w:val="14"/>
                <w:lang w:eastAsia="hr-HR"/>
              </w:rPr>
            </w:pPr>
          </w:p>
        </w:tc>
      </w:tr>
      <w:tr w14:paraId="0018DC55">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3F0E5230">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Telephone No</w:t>
            </w:r>
          </w:p>
        </w:tc>
        <w:tc>
          <w:tcPr>
            <w:tcW w:w="3119" w:type="dxa"/>
            <w:shd w:val="clear" w:color="auto" w:fill="auto"/>
            <w:noWrap/>
            <w:tcMar>
              <w:top w:w="0" w:type="dxa"/>
              <w:left w:w="108" w:type="dxa"/>
              <w:bottom w:w="0" w:type="dxa"/>
              <w:right w:w="108" w:type="dxa"/>
            </w:tcMar>
            <w:vAlign w:val="center"/>
          </w:tcPr>
          <w:p w14:paraId="2373C8D7">
            <w:pPr>
              <w:spacing w:after="0" w:line="240" w:lineRule="auto"/>
              <w:jc w:val="right"/>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2BECABEF">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Fax No</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318CC2C5">
            <w:pPr>
              <w:spacing w:after="0" w:line="240" w:lineRule="auto"/>
              <w:rPr>
                <w:rFonts w:eastAsia="Times New Roman" w:cs="Calibri"/>
                <w:color w:val="000000"/>
                <w:sz w:val="14"/>
                <w:szCs w:val="14"/>
                <w:lang w:eastAsia="hr-HR"/>
              </w:rPr>
            </w:pPr>
          </w:p>
        </w:tc>
      </w:tr>
      <w:tr w14:paraId="4E5913BD">
        <w:tblPrEx>
          <w:tblCellMar>
            <w:top w:w="0" w:type="dxa"/>
            <w:left w:w="10" w:type="dxa"/>
            <w:bottom w:w="0" w:type="dxa"/>
            <w:right w:w="10" w:type="dxa"/>
          </w:tblCellMar>
        </w:tblPrEx>
        <w:trPr>
          <w:trHeight w:val="132" w:hRule="atLeast"/>
        </w:trPr>
        <w:tc>
          <w:tcPr>
            <w:tcW w:w="2395" w:type="dxa"/>
            <w:gridSpan w:val="2"/>
            <w:tcBorders>
              <w:left w:val="single" w:color="auto" w:sz="4" w:space="0"/>
              <w:bottom w:val="single" w:color="auto" w:sz="4" w:space="0"/>
            </w:tcBorders>
            <w:shd w:val="clear" w:color="auto" w:fill="auto"/>
            <w:noWrap/>
            <w:tcMar>
              <w:top w:w="0" w:type="dxa"/>
              <w:left w:w="108" w:type="dxa"/>
              <w:bottom w:w="0" w:type="dxa"/>
              <w:right w:w="108" w:type="dxa"/>
            </w:tcMar>
            <w:vAlign w:val="center"/>
          </w:tcPr>
          <w:p w14:paraId="54C95769">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Ηλεκτρονική Διεύθυνση</w:t>
            </w:r>
          </w:p>
        </w:tc>
        <w:tc>
          <w:tcPr>
            <w:tcW w:w="3119" w:type="dxa"/>
            <w:tcBorders>
              <w:bottom w:val="single" w:color="auto" w:sz="4" w:space="0"/>
            </w:tcBorders>
            <w:shd w:val="clear" w:color="auto" w:fill="auto"/>
            <w:noWrap/>
            <w:tcMar>
              <w:top w:w="0" w:type="dxa"/>
              <w:left w:w="108" w:type="dxa"/>
              <w:bottom w:w="0" w:type="dxa"/>
              <w:right w:w="108" w:type="dxa"/>
            </w:tcMar>
            <w:vAlign w:val="center"/>
          </w:tcPr>
          <w:p w14:paraId="4B2B2944">
            <w:pPr>
              <w:spacing w:after="0" w:line="240" w:lineRule="auto"/>
              <w:rPr>
                <w:rFonts w:eastAsia="Times New Roman" w:cs="Calibri"/>
                <w:color w:val="000000"/>
                <w:sz w:val="14"/>
                <w:szCs w:val="14"/>
                <w:lang w:eastAsia="hr-HR"/>
              </w:rPr>
            </w:pPr>
          </w:p>
        </w:tc>
        <w:tc>
          <w:tcPr>
            <w:tcW w:w="3125" w:type="dxa"/>
            <w:gridSpan w:val="2"/>
            <w:tcBorders>
              <w:bottom w:val="single" w:color="auto" w:sz="4" w:space="0"/>
            </w:tcBorders>
            <w:shd w:val="clear" w:color="auto" w:fill="auto"/>
            <w:noWrap/>
            <w:tcMar>
              <w:top w:w="0" w:type="dxa"/>
              <w:left w:w="108" w:type="dxa"/>
              <w:bottom w:w="0" w:type="dxa"/>
              <w:right w:w="108" w:type="dxa"/>
            </w:tcMar>
            <w:vAlign w:val="center"/>
          </w:tcPr>
          <w:p w14:paraId="51DB002D">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E-mail</w:t>
            </w:r>
          </w:p>
        </w:tc>
        <w:tc>
          <w:tcPr>
            <w:tcW w:w="2242" w:type="dxa"/>
            <w:tcBorders>
              <w:bottom w:val="single" w:color="auto" w:sz="4" w:space="0"/>
              <w:right w:val="single" w:color="auto" w:sz="4" w:space="0"/>
            </w:tcBorders>
            <w:shd w:val="clear" w:color="auto" w:fill="auto"/>
            <w:noWrap/>
            <w:tcMar>
              <w:top w:w="0" w:type="dxa"/>
              <w:left w:w="108" w:type="dxa"/>
              <w:bottom w:w="0" w:type="dxa"/>
              <w:right w:w="108" w:type="dxa"/>
            </w:tcMar>
            <w:vAlign w:val="center"/>
          </w:tcPr>
          <w:p w14:paraId="59A29C75">
            <w:pPr>
              <w:spacing w:after="0" w:line="240" w:lineRule="auto"/>
              <w:rPr>
                <w:rFonts w:eastAsia="Times New Roman" w:cs="Calibri"/>
                <w:color w:val="000000"/>
                <w:sz w:val="14"/>
                <w:szCs w:val="14"/>
                <w:lang w:eastAsia="hr-HR"/>
              </w:rPr>
            </w:pPr>
          </w:p>
        </w:tc>
      </w:tr>
      <w:tr w14:paraId="08CD9019">
        <w:tblPrEx>
          <w:tblCellMar>
            <w:top w:w="0" w:type="dxa"/>
            <w:left w:w="10" w:type="dxa"/>
            <w:bottom w:w="0" w:type="dxa"/>
            <w:right w:w="10" w:type="dxa"/>
          </w:tblCellMar>
        </w:tblPrEx>
        <w:trPr>
          <w:trHeight w:val="82" w:hRule="atLeast"/>
        </w:trPr>
        <w:tc>
          <w:tcPr>
            <w:tcW w:w="10881" w:type="dxa"/>
            <w:gridSpan w:val="6"/>
            <w:tcBorders>
              <w:top w:val="single" w:color="auto" w:sz="4" w:space="0"/>
              <w:left w:val="single" w:color="auto" w:sz="4" w:space="0"/>
              <w:right w:val="single" w:color="auto" w:sz="4" w:space="0"/>
            </w:tcBorders>
            <w:shd w:val="clear" w:color="auto" w:fill="auto"/>
            <w:noWrap/>
            <w:tcMar>
              <w:top w:w="0" w:type="dxa"/>
              <w:left w:w="108" w:type="dxa"/>
              <w:bottom w:w="0" w:type="dxa"/>
              <w:right w:w="108" w:type="dxa"/>
            </w:tcMar>
            <w:vAlign w:val="center"/>
          </w:tcPr>
          <w:p w14:paraId="4A570E54">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Β. Ναυλομεσίτης ή Ναυτικός Πράκτορας ή Τουριστικό Γραφείο ή εξουσιοδοτημένο από αυτούς πρόσωπο (διαγράφεται ανάλογα), </w:t>
            </w:r>
          </w:p>
        </w:tc>
      </w:tr>
      <w:tr w14:paraId="000AFF1D">
        <w:tblPrEx>
          <w:tblCellMar>
            <w:top w:w="0" w:type="dxa"/>
            <w:left w:w="10" w:type="dxa"/>
            <w:bottom w:w="0" w:type="dxa"/>
            <w:right w:w="10" w:type="dxa"/>
          </w:tblCellMar>
        </w:tblPrEx>
        <w:trPr>
          <w:trHeight w:val="132" w:hRule="atLeast"/>
        </w:trPr>
        <w:tc>
          <w:tcPr>
            <w:tcW w:w="10881" w:type="dxa"/>
            <w:gridSpan w:val="6"/>
            <w:tcBorders>
              <w:left w:val="single" w:color="auto" w:sz="4" w:space="0"/>
              <w:right w:val="single" w:color="auto" w:sz="4" w:space="0"/>
            </w:tcBorders>
            <w:shd w:val="clear" w:color="auto" w:fill="auto"/>
            <w:noWrap/>
            <w:tcMar>
              <w:top w:w="0" w:type="dxa"/>
              <w:left w:w="108" w:type="dxa"/>
              <w:bottom w:w="0" w:type="dxa"/>
              <w:right w:w="108" w:type="dxa"/>
            </w:tcMar>
            <w:vAlign w:val="center"/>
          </w:tcPr>
          <w:p w14:paraId="511DD1EB">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κατόπιν της έγγραφης συγκατάθεσης του πλοιοκτήτη ή εφοπλιστή (του πεδίου Α του παρόντος) δια της υπογραφής του </w:t>
            </w:r>
          </w:p>
        </w:tc>
      </w:tr>
      <w:tr w14:paraId="231432BA">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40E9ADBD">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στο αντίστοιχο πεδίο κατωτέρω: </w:t>
            </w:r>
          </w:p>
        </w:tc>
        <w:tc>
          <w:tcPr>
            <w:tcW w:w="8486" w:type="dxa"/>
            <w:gridSpan w:val="4"/>
            <w:tcBorders>
              <w:right w:val="single" w:color="auto" w:sz="4" w:space="0"/>
            </w:tcBorders>
            <w:shd w:val="clear" w:color="auto" w:fill="auto"/>
            <w:noWrap/>
            <w:tcMar>
              <w:top w:w="0" w:type="dxa"/>
              <w:left w:w="108" w:type="dxa"/>
              <w:bottom w:w="0" w:type="dxa"/>
              <w:right w:w="108" w:type="dxa"/>
            </w:tcMar>
            <w:vAlign w:val="center"/>
          </w:tcPr>
          <w:p w14:paraId="5FBAF9F6">
            <w:pPr>
              <w:spacing w:after="0" w:line="240" w:lineRule="auto"/>
              <w:jc w:val="right"/>
              <w:rPr>
                <w:rFonts w:eastAsia="Times New Roman" w:cs="Calibri"/>
                <w:b/>
                <w:color w:val="000000"/>
                <w:sz w:val="2"/>
                <w:szCs w:val="2"/>
                <w:lang w:eastAsia="hr-HR"/>
              </w:rPr>
            </w:pPr>
            <w:r>
              <w:rPr>
                <w:b/>
                <w:i/>
                <w:sz w:val="2"/>
                <w:szCs w:val="2"/>
              </w:rPr>
              <w:t xml:space="preserve"> </w:t>
            </w:r>
          </w:p>
        </w:tc>
      </w:tr>
      <w:tr w14:paraId="43C75FFA">
        <w:tblPrEx>
          <w:tblCellMar>
            <w:top w:w="0" w:type="dxa"/>
            <w:left w:w="10" w:type="dxa"/>
            <w:bottom w:w="0" w:type="dxa"/>
            <w:right w:w="10" w:type="dxa"/>
          </w:tblCellMar>
        </w:tblPrEx>
        <w:trPr>
          <w:trHeight w:val="132" w:hRule="atLeast"/>
        </w:trPr>
        <w:tc>
          <w:tcPr>
            <w:tcW w:w="10881" w:type="dxa"/>
            <w:gridSpan w:val="6"/>
            <w:tcBorders>
              <w:left w:val="single" w:color="auto" w:sz="4" w:space="0"/>
              <w:right w:val="single" w:color="auto" w:sz="4" w:space="0"/>
            </w:tcBorders>
            <w:shd w:val="clear" w:color="auto" w:fill="auto"/>
            <w:noWrap/>
            <w:tcMar>
              <w:top w:w="0" w:type="dxa"/>
              <w:left w:w="108" w:type="dxa"/>
              <w:bottom w:w="0" w:type="dxa"/>
              <w:right w:w="108" w:type="dxa"/>
            </w:tcMar>
            <w:vAlign w:val="center"/>
          </w:tcPr>
          <w:p w14:paraId="58EAD3AC">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Β. Broker or Shipping Agent or Tourist office or authorized person by any of the above mentioned parties (cross out accordingly), after the written consent of the Ship-owner (as mentioned above in field A) proved by his signature to the relevant field below:  </w:t>
            </w:r>
          </w:p>
        </w:tc>
      </w:tr>
      <w:tr w14:paraId="3B5EEA12">
        <w:tblPrEx>
          <w:tblCellMar>
            <w:top w:w="0" w:type="dxa"/>
            <w:left w:w="10" w:type="dxa"/>
            <w:bottom w:w="0" w:type="dxa"/>
            <w:right w:w="10" w:type="dxa"/>
          </w:tblCellMar>
        </w:tblPrEx>
        <w:trPr>
          <w:trHeight w:val="132" w:hRule="atLeast"/>
        </w:trPr>
        <w:tc>
          <w:tcPr>
            <w:tcW w:w="10881" w:type="dxa"/>
            <w:gridSpan w:val="6"/>
            <w:tcBorders>
              <w:left w:val="single" w:color="auto" w:sz="4" w:space="0"/>
              <w:right w:val="single" w:color="auto" w:sz="4" w:space="0"/>
            </w:tcBorders>
            <w:shd w:val="clear" w:color="auto" w:fill="auto"/>
            <w:noWrap/>
            <w:tcMar>
              <w:top w:w="0" w:type="dxa"/>
              <w:left w:w="108" w:type="dxa"/>
              <w:bottom w:w="0" w:type="dxa"/>
              <w:right w:w="108" w:type="dxa"/>
            </w:tcMar>
            <w:vAlign w:val="center"/>
          </w:tcPr>
          <w:p w14:paraId="52B9C246">
            <w:pPr>
              <w:spacing w:after="0" w:line="240" w:lineRule="auto"/>
              <w:rPr>
                <w:rFonts w:eastAsia="Times New Roman" w:cs="Calibri"/>
                <w:b/>
                <w:color w:val="000000"/>
                <w:sz w:val="14"/>
                <w:szCs w:val="14"/>
                <w:lang w:eastAsia="hr-HR"/>
              </w:rPr>
            </w:pPr>
            <w:r>
              <w:rPr>
                <w:b/>
                <w:iCs/>
                <w:sz w:val="16"/>
                <w:szCs w:val="16"/>
              </w:rPr>
              <w:t>SAILING PLANET PC</w:t>
            </w:r>
          </w:p>
        </w:tc>
      </w:tr>
      <w:tr w14:paraId="0E0FED11">
        <w:tblPrEx>
          <w:tblCellMar>
            <w:top w:w="0" w:type="dxa"/>
            <w:left w:w="10" w:type="dxa"/>
            <w:bottom w:w="0" w:type="dxa"/>
            <w:right w:w="10" w:type="dxa"/>
          </w:tblCellMar>
        </w:tblPrEx>
        <w:trPr>
          <w:trHeight w:val="80"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43468AEE">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Διεύθυνση:</w:t>
            </w:r>
          </w:p>
        </w:tc>
        <w:tc>
          <w:tcPr>
            <w:tcW w:w="8486" w:type="dxa"/>
            <w:gridSpan w:val="4"/>
            <w:tcBorders>
              <w:right w:val="single" w:color="auto" w:sz="4" w:space="0"/>
            </w:tcBorders>
            <w:shd w:val="clear" w:color="auto" w:fill="auto"/>
            <w:noWrap/>
            <w:tcMar>
              <w:top w:w="0" w:type="dxa"/>
              <w:left w:w="108" w:type="dxa"/>
              <w:bottom w:w="0" w:type="dxa"/>
              <w:right w:w="108" w:type="dxa"/>
            </w:tcMar>
            <w:vAlign w:val="center"/>
          </w:tcPr>
          <w:p w14:paraId="044CB6DD">
            <w:pPr>
              <w:spacing w:after="0" w:line="240" w:lineRule="auto"/>
              <w:rPr>
                <w:rFonts w:eastAsia="Times New Roman" w:cs="Calibri"/>
                <w:b/>
                <w:color w:val="000000"/>
                <w:sz w:val="14"/>
                <w:szCs w:val="14"/>
                <w:lang w:eastAsia="hr-HR"/>
              </w:rPr>
            </w:pPr>
          </w:p>
        </w:tc>
      </w:tr>
      <w:tr w14:paraId="5ACAFB1C">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1406622C">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Address:</w:t>
            </w:r>
          </w:p>
        </w:tc>
        <w:tc>
          <w:tcPr>
            <w:tcW w:w="8486" w:type="dxa"/>
            <w:gridSpan w:val="4"/>
            <w:tcBorders>
              <w:right w:val="single" w:color="auto" w:sz="4" w:space="0"/>
            </w:tcBorders>
            <w:shd w:val="clear" w:color="auto" w:fill="auto"/>
            <w:noWrap/>
            <w:tcMar>
              <w:top w:w="0" w:type="dxa"/>
              <w:left w:w="108" w:type="dxa"/>
              <w:bottom w:w="0" w:type="dxa"/>
              <w:right w:w="108" w:type="dxa"/>
            </w:tcMar>
            <w:vAlign w:val="center"/>
          </w:tcPr>
          <w:p w14:paraId="53F0DFEA">
            <w:pPr>
              <w:spacing w:after="0" w:line="240" w:lineRule="auto"/>
              <w:rPr>
                <w:rFonts w:eastAsia="Times New Roman" w:cs="Calibri"/>
                <w:b/>
                <w:color w:val="000000"/>
                <w:sz w:val="14"/>
                <w:szCs w:val="14"/>
                <w:lang w:eastAsia="hr-HR"/>
              </w:rPr>
            </w:pPr>
            <w:r>
              <w:rPr>
                <w:rFonts w:eastAsia="Times New Roman" w:cs="Calibri"/>
                <w:b/>
                <w:color w:val="000000"/>
                <w:sz w:val="14"/>
                <w:szCs w:val="14"/>
                <w:lang w:eastAsia="hr-HR"/>
              </w:rPr>
              <w:t>Pireos 2</w:t>
            </w:r>
            <w:r>
              <w:rPr>
                <w:rFonts w:hint="default" w:eastAsia="Times New Roman" w:cs="Calibri"/>
                <w:b/>
                <w:color w:val="000000"/>
                <w:sz w:val="14"/>
                <w:szCs w:val="14"/>
                <w:lang w:val="en-US" w:eastAsia="hr-HR"/>
              </w:rPr>
              <w:t>6</w:t>
            </w:r>
            <w:r>
              <w:rPr>
                <w:rFonts w:eastAsia="Times New Roman" w:cs="Calibri"/>
                <w:b/>
                <w:color w:val="000000"/>
                <w:sz w:val="14"/>
                <w:szCs w:val="14"/>
                <w:lang w:eastAsia="hr-HR"/>
              </w:rPr>
              <w:t>, Palia Fokia 19013, Greece</w:t>
            </w:r>
          </w:p>
        </w:tc>
      </w:tr>
      <w:tr w14:paraId="4317C557">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3810389D">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 Ταυτότητας</w:t>
            </w:r>
          </w:p>
        </w:tc>
        <w:tc>
          <w:tcPr>
            <w:tcW w:w="3119" w:type="dxa"/>
            <w:shd w:val="clear" w:color="auto" w:fill="auto"/>
            <w:noWrap/>
            <w:tcMar>
              <w:top w:w="0" w:type="dxa"/>
              <w:left w:w="108" w:type="dxa"/>
              <w:bottom w:w="0" w:type="dxa"/>
              <w:right w:w="108" w:type="dxa"/>
            </w:tcMar>
            <w:vAlign w:val="center"/>
          </w:tcPr>
          <w:p w14:paraId="6158B7E6">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2393DCBB">
            <w:pPr>
              <w:spacing w:after="0" w:line="240" w:lineRule="auto"/>
              <w:rPr>
                <w:rFonts w:eastAsia="Times New Roman" w:cs="Calibri"/>
                <w:color w:val="000000"/>
                <w:sz w:val="14"/>
                <w:szCs w:val="14"/>
                <w:lang w:val="el-GR" w:eastAsia="hr-HR"/>
              </w:rPr>
            </w:pPr>
            <w:r>
              <w:rPr>
                <w:rFonts w:eastAsia="Times New Roman" w:cs="Calibri"/>
                <w:color w:val="000000"/>
                <w:sz w:val="14"/>
                <w:szCs w:val="14"/>
                <w:lang w:val="el-GR" w:eastAsia="hr-HR"/>
              </w:rPr>
              <w:t>ΑΦΜ</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7A87B42B">
            <w:pPr>
              <w:spacing w:after="0" w:line="240" w:lineRule="auto"/>
              <w:rPr>
                <w:rFonts w:eastAsia="Times New Roman" w:cs="Calibri"/>
                <w:b/>
                <w:color w:val="000000"/>
                <w:sz w:val="14"/>
                <w:szCs w:val="14"/>
                <w:lang w:val="el-GR" w:eastAsia="hr-HR"/>
              </w:rPr>
            </w:pPr>
          </w:p>
        </w:tc>
      </w:tr>
      <w:tr w14:paraId="360FADAB">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01FA6DDB">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Identity card No</w:t>
            </w:r>
          </w:p>
        </w:tc>
        <w:tc>
          <w:tcPr>
            <w:tcW w:w="3119" w:type="dxa"/>
            <w:shd w:val="clear" w:color="auto" w:fill="auto"/>
            <w:noWrap/>
            <w:tcMar>
              <w:top w:w="0" w:type="dxa"/>
              <w:left w:w="108" w:type="dxa"/>
              <w:bottom w:w="0" w:type="dxa"/>
              <w:right w:w="108" w:type="dxa"/>
            </w:tcMar>
            <w:vAlign w:val="center"/>
          </w:tcPr>
          <w:p w14:paraId="7F551677">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7E4BBE01">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or VAT No</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3AC516FD">
            <w:pPr>
              <w:spacing w:after="0" w:line="240" w:lineRule="auto"/>
              <w:rPr>
                <w:rFonts w:eastAsia="Times New Roman" w:cs="Calibri"/>
                <w:b/>
                <w:bCs/>
                <w:color w:val="000000"/>
                <w:sz w:val="14"/>
                <w:szCs w:val="14"/>
                <w:lang w:eastAsia="hr-HR"/>
              </w:rPr>
            </w:pPr>
            <w:r>
              <w:rPr>
                <w:rFonts w:eastAsia="Times New Roman" w:cs="Calibri"/>
                <w:b/>
                <w:bCs/>
                <w:color w:val="000000"/>
                <w:sz w:val="14"/>
                <w:szCs w:val="14"/>
                <w:lang w:eastAsia="hr-HR"/>
              </w:rPr>
              <w:t>802332090</w:t>
            </w:r>
          </w:p>
        </w:tc>
      </w:tr>
      <w:tr w14:paraId="21AD48E8">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12865716">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 Τηλεφώνου</w:t>
            </w:r>
          </w:p>
        </w:tc>
        <w:tc>
          <w:tcPr>
            <w:tcW w:w="3119" w:type="dxa"/>
            <w:shd w:val="clear" w:color="auto" w:fill="auto"/>
            <w:noWrap/>
            <w:tcMar>
              <w:top w:w="0" w:type="dxa"/>
              <w:left w:w="108" w:type="dxa"/>
              <w:bottom w:w="0" w:type="dxa"/>
              <w:right w:w="108" w:type="dxa"/>
            </w:tcMar>
            <w:vAlign w:val="center"/>
          </w:tcPr>
          <w:p w14:paraId="46C791ED">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71360E02">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 Τηλεομοιοτυπίας</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41C4458F">
            <w:pPr>
              <w:spacing w:after="0" w:line="240" w:lineRule="auto"/>
              <w:rPr>
                <w:rFonts w:eastAsia="Times New Roman" w:cs="Calibri"/>
                <w:color w:val="000000"/>
                <w:sz w:val="14"/>
                <w:szCs w:val="14"/>
                <w:lang w:eastAsia="hr-HR"/>
              </w:rPr>
            </w:pPr>
          </w:p>
        </w:tc>
      </w:tr>
      <w:tr w14:paraId="06A817DA">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0FD2AA7A">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Telephone No</w:t>
            </w:r>
          </w:p>
        </w:tc>
        <w:tc>
          <w:tcPr>
            <w:tcW w:w="3119" w:type="dxa"/>
            <w:shd w:val="clear" w:color="auto" w:fill="auto"/>
            <w:noWrap/>
            <w:tcMar>
              <w:top w:w="0" w:type="dxa"/>
              <w:left w:w="108" w:type="dxa"/>
              <w:bottom w:w="0" w:type="dxa"/>
              <w:right w:w="108" w:type="dxa"/>
            </w:tcMar>
            <w:vAlign w:val="center"/>
          </w:tcPr>
          <w:p w14:paraId="1FE2B4A8">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57395C8F">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Fax No</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4EA0B762">
            <w:pPr>
              <w:spacing w:after="0" w:line="240" w:lineRule="auto"/>
              <w:rPr>
                <w:rFonts w:eastAsia="Times New Roman" w:cs="Calibri"/>
                <w:color w:val="000000"/>
                <w:sz w:val="14"/>
                <w:szCs w:val="14"/>
                <w:lang w:eastAsia="hr-HR"/>
              </w:rPr>
            </w:pPr>
          </w:p>
        </w:tc>
      </w:tr>
      <w:tr w14:paraId="5F6EBE62">
        <w:tblPrEx>
          <w:tblCellMar>
            <w:top w:w="0" w:type="dxa"/>
            <w:left w:w="10" w:type="dxa"/>
            <w:bottom w:w="0" w:type="dxa"/>
            <w:right w:w="10" w:type="dxa"/>
          </w:tblCellMar>
        </w:tblPrEx>
        <w:trPr>
          <w:trHeight w:val="132" w:hRule="atLeast"/>
        </w:trPr>
        <w:tc>
          <w:tcPr>
            <w:tcW w:w="2395" w:type="dxa"/>
            <w:gridSpan w:val="2"/>
            <w:tcBorders>
              <w:left w:val="single" w:color="auto" w:sz="4" w:space="0"/>
              <w:bottom w:val="single" w:color="auto" w:sz="4" w:space="0"/>
            </w:tcBorders>
            <w:shd w:val="clear" w:color="auto" w:fill="auto"/>
            <w:noWrap/>
            <w:tcMar>
              <w:top w:w="0" w:type="dxa"/>
              <w:left w:w="108" w:type="dxa"/>
              <w:bottom w:w="0" w:type="dxa"/>
              <w:right w:w="108" w:type="dxa"/>
            </w:tcMar>
            <w:vAlign w:val="center"/>
          </w:tcPr>
          <w:p w14:paraId="79A7B339">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Ηλεκτρονική Διεύθυνση</w:t>
            </w:r>
          </w:p>
        </w:tc>
        <w:tc>
          <w:tcPr>
            <w:tcW w:w="3119" w:type="dxa"/>
            <w:tcBorders>
              <w:bottom w:val="single" w:color="auto" w:sz="4" w:space="0"/>
            </w:tcBorders>
            <w:shd w:val="clear" w:color="auto" w:fill="auto"/>
            <w:noWrap/>
            <w:tcMar>
              <w:top w:w="0" w:type="dxa"/>
              <w:left w:w="108" w:type="dxa"/>
              <w:bottom w:w="0" w:type="dxa"/>
              <w:right w:w="108" w:type="dxa"/>
            </w:tcMar>
            <w:vAlign w:val="center"/>
          </w:tcPr>
          <w:p w14:paraId="31939848">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w:t>
            </w:r>
          </w:p>
        </w:tc>
        <w:tc>
          <w:tcPr>
            <w:tcW w:w="3125" w:type="dxa"/>
            <w:gridSpan w:val="2"/>
            <w:tcBorders>
              <w:bottom w:val="single" w:color="auto" w:sz="4" w:space="0"/>
            </w:tcBorders>
            <w:shd w:val="clear" w:color="auto" w:fill="auto"/>
            <w:noWrap/>
            <w:tcMar>
              <w:top w:w="0" w:type="dxa"/>
              <w:left w:w="108" w:type="dxa"/>
              <w:bottom w:w="0" w:type="dxa"/>
              <w:right w:w="108" w:type="dxa"/>
            </w:tcMar>
            <w:vAlign w:val="center"/>
          </w:tcPr>
          <w:p w14:paraId="0645BE54">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E-mail</w:t>
            </w:r>
          </w:p>
        </w:tc>
        <w:tc>
          <w:tcPr>
            <w:tcW w:w="2242" w:type="dxa"/>
            <w:tcBorders>
              <w:bottom w:val="single" w:color="auto" w:sz="4" w:space="0"/>
              <w:right w:val="single" w:color="auto" w:sz="4" w:space="0"/>
            </w:tcBorders>
            <w:shd w:val="clear" w:color="auto" w:fill="auto"/>
            <w:noWrap/>
            <w:tcMar>
              <w:top w:w="0" w:type="dxa"/>
              <w:left w:w="108" w:type="dxa"/>
              <w:bottom w:w="0" w:type="dxa"/>
              <w:right w:w="108" w:type="dxa"/>
            </w:tcMar>
            <w:vAlign w:val="center"/>
          </w:tcPr>
          <w:p w14:paraId="3CA34A86">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w:t>
            </w:r>
          </w:p>
        </w:tc>
      </w:tr>
      <w:tr w14:paraId="41BA6521">
        <w:tblPrEx>
          <w:tblCellMar>
            <w:top w:w="0" w:type="dxa"/>
            <w:left w:w="10" w:type="dxa"/>
            <w:bottom w:w="0" w:type="dxa"/>
            <w:right w:w="10" w:type="dxa"/>
          </w:tblCellMar>
        </w:tblPrEx>
        <w:trPr>
          <w:trHeight w:val="132" w:hRule="atLeast"/>
        </w:trPr>
        <w:tc>
          <w:tcPr>
            <w:tcW w:w="2395" w:type="dxa"/>
            <w:gridSpan w:val="2"/>
            <w:tcBorders>
              <w:top w:val="single" w:color="auto" w:sz="4" w:space="0"/>
              <w:left w:val="single" w:color="auto" w:sz="4" w:space="0"/>
            </w:tcBorders>
            <w:shd w:val="clear" w:color="auto" w:fill="auto"/>
            <w:noWrap/>
            <w:tcMar>
              <w:top w:w="0" w:type="dxa"/>
              <w:left w:w="108" w:type="dxa"/>
              <w:bottom w:w="0" w:type="dxa"/>
              <w:right w:w="108" w:type="dxa"/>
            </w:tcMar>
            <w:vAlign w:val="center"/>
          </w:tcPr>
          <w:p w14:paraId="368AAF49">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Γ. Nαυλωτής</w:t>
            </w:r>
          </w:p>
        </w:tc>
        <w:tc>
          <w:tcPr>
            <w:tcW w:w="8486" w:type="dxa"/>
            <w:gridSpan w:val="4"/>
            <w:tcBorders>
              <w:top w:val="single" w:color="auto" w:sz="4" w:space="0"/>
              <w:right w:val="single" w:color="auto" w:sz="4" w:space="0"/>
            </w:tcBorders>
            <w:shd w:val="clear" w:color="auto" w:fill="auto"/>
            <w:noWrap/>
            <w:tcMar>
              <w:top w:w="0" w:type="dxa"/>
              <w:left w:w="108" w:type="dxa"/>
              <w:bottom w:w="0" w:type="dxa"/>
              <w:right w:w="108" w:type="dxa"/>
            </w:tcMar>
            <w:vAlign w:val="center"/>
          </w:tcPr>
          <w:p w14:paraId="01735CC3">
            <w:pPr>
              <w:spacing w:after="0" w:line="240" w:lineRule="auto"/>
              <w:rPr>
                <w:rFonts w:eastAsia="Times New Roman" w:cs="Calibri"/>
                <w:b/>
                <w:color w:val="000000"/>
                <w:sz w:val="14"/>
                <w:szCs w:val="14"/>
                <w:lang w:val="en-US" w:eastAsia="hr-HR"/>
              </w:rPr>
            </w:pPr>
          </w:p>
        </w:tc>
      </w:tr>
      <w:tr w14:paraId="00449C13">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26C676FC">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C. Charterer</w:t>
            </w:r>
          </w:p>
        </w:tc>
        <w:tc>
          <w:tcPr>
            <w:tcW w:w="8486" w:type="dxa"/>
            <w:gridSpan w:val="4"/>
            <w:tcBorders>
              <w:right w:val="single" w:color="auto" w:sz="4" w:space="0"/>
            </w:tcBorders>
            <w:shd w:val="clear" w:color="auto" w:fill="auto"/>
            <w:noWrap/>
            <w:tcMar>
              <w:top w:w="0" w:type="dxa"/>
              <w:left w:w="108" w:type="dxa"/>
              <w:bottom w:w="0" w:type="dxa"/>
              <w:right w:w="108" w:type="dxa"/>
            </w:tcMar>
            <w:vAlign w:val="center"/>
          </w:tcPr>
          <w:p w14:paraId="26CF783E">
            <w:pPr>
              <w:spacing w:after="0" w:line="240" w:lineRule="auto"/>
              <w:rPr>
                <w:rFonts w:eastAsia="Times New Roman" w:cs="Calibri"/>
                <w:b/>
                <w:color w:val="000000"/>
                <w:sz w:val="14"/>
                <w:szCs w:val="14"/>
                <w:lang w:val="en-US" w:eastAsia="hr-HR"/>
              </w:rPr>
            </w:pPr>
          </w:p>
        </w:tc>
      </w:tr>
      <w:tr w14:paraId="19D9986A">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63242532">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Διεύθυνση:</w:t>
            </w:r>
          </w:p>
        </w:tc>
        <w:tc>
          <w:tcPr>
            <w:tcW w:w="8486" w:type="dxa"/>
            <w:gridSpan w:val="4"/>
            <w:tcBorders>
              <w:right w:val="single" w:color="auto" w:sz="4" w:space="0"/>
            </w:tcBorders>
            <w:shd w:val="clear" w:color="auto" w:fill="auto"/>
            <w:noWrap/>
            <w:tcMar>
              <w:top w:w="0" w:type="dxa"/>
              <w:left w:w="108" w:type="dxa"/>
              <w:bottom w:w="0" w:type="dxa"/>
              <w:right w:w="108" w:type="dxa"/>
            </w:tcMar>
            <w:vAlign w:val="center"/>
          </w:tcPr>
          <w:p w14:paraId="7CB3D404">
            <w:pPr>
              <w:spacing w:after="0" w:line="240" w:lineRule="auto"/>
              <w:rPr>
                <w:rFonts w:eastAsia="Times New Roman" w:cs="Calibri"/>
                <w:color w:val="000000"/>
                <w:sz w:val="14"/>
                <w:szCs w:val="14"/>
                <w:lang w:eastAsia="hr-HR"/>
              </w:rPr>
            </w:pPr>
          </w:p>
        </w:tc>
      </w:tr>
      <w:tr w14:paraId="33790B94">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4BB8D0D5">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Address:</w:t>
            </w:r>
          </w:p>
        </w:tc>
        <w:tc>
          <w:tcPr>
            <w:tcW w:w="8486" w:type="dxa"/>
            <w:gridSpan w:val="4"/>
            <w:tcBorders>
              <w:right w:val="single" w:color="auto" w:sz="4" w:space="0"/>
            </w:tcBorders>
            <w:shd w:val="clear" w:color="auto" w:fill="auto"/>
            <w:noWrap/>
            <w:tcMar>
              <w:top w:w="0" w:type="dxa"/>
              <w:left w:w="108" w:type="dxa"/>
              <w:bottom w:w="0" w:type="dxa"/>
              <w:right w:w="108" w:type="dxa"/>
            </w:tcMar>
            <w:vAlign w:val="center"/>
          </w:tcPr>
          <w:p w14:paraId="0C30494F">
            <w:pPr>
              <w:spacing w:after="0" w:line="240" w:lineRule="auto"/>
              <w:rPr>
                <w:rFonts w:eastAsia="Times New Roman" w:cs="Calibri"/>
                <w:color w:val="000000"/>
                <w:sz w:val="14"/>
                <w:szCs w:val="14"/>
                <w:lang w:eastAsia="hr-HR"/>
              </w:rPr>
            </w:pPr>
          </w:p>
        </w:tc>
      </w:tr>
      <w:tr w14:paraId="15FD823C">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45BE093A">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 Τηλεφώνου</w:t>
            </w:r>
          </w:p>
        </w:tc>
        <w:tc>
          <w:tcPr>
            <w:tcW w:w="3119" w:type="dxa"/>
            <w:shd w:val="clear" w:color="auto" w:fill="auto"/>
            <w:noWrap/>
            <w:tcMar>
              <w:top w:w="0" w:type="dxa"/>
              <w:left w:w="108" w:type="dxa"/>
              <w:bottom w:w="0" w:type="dxa"/>
              <w:right w:w="108" w:type="dxa"/>
            </w:tcMar>
            <w:vAlign w:val="center"/>
          </w:tcPr>
          <w:p w14:paraId="2674D575">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6B2DA5BE">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Αριθ. Διαβατηρίου </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513C6BB9">
            <w:pPr>
              <w:spacing w:after="0" w:line="240" w:lineRule="auto"/>
              <w:rPr>
                <w:rFonts w:eastAsia="Times New Roman" w:cs="Calibri"/>
                <w:b/>
                <w:color w:val="000000"/>
                <w:sz w:val="14"/>
                <w:szCs w:val="14"/>
                <w:lang w:eastAsia="hr-HR"/>
              </w:rPr>
            </w:pPr>
          </w:p>
        </w:tc>
      </w:tr>
      <w:tr w14:paraId="7F2FCDE7">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3979EC19">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Telephone No</w:t>
            </w:r>
          </w:p>
        </w:tc>
        <w:tc>
          <w:tcPr>
            <w:tcW w:w="3119" w:type="dxa"/>
            <w:shd w:val="clear" w:color="auto" w:fill="auto"/>
            <w:noWrap/>
            <w:tcMar>
              <w:top w:w="0" w:type="dxa"/>
              <w:left w:w="108" w:type="dxa"/>
              <w:bottom w:w="0" w:type="dxa"/>
              <w:right w:w="108" w:type="dxa"/>
            </w:tcMar>
            <w:vAlign w:val="center"/>
          </w:tcPr>
          <w:p w14:paraId="15634CAF">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1D8181A2">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Passport No     </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0C56F634">
            <w:pPr>
              <w:spacing w:after="0" w:line="240" w:lineRule="auto"/>
              <w:rPr>
                <w:rFonts w:eastAsia="Times New Roman" w:cs="Calibri"/>
                <w:b/>
                <w:color w:val="000000"/>
                <w:sz w:val="14"/>
                <w:szCs w:val="14"/>
                <w:lang w:eastAsia="hr-HR"/>
              </w:rPr>
            </w:pPr>
          </w:p>
        </w:tc>
      </w:tr>
      <w:tr w14:paraId="5697DF49">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67FB0CC7">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 Ταυτότητας</w:t>
            </w:r>
          </w:p>
        </w:tc>
        <w:tc>
          <w:tcPr>
            <w:tcW w:w="3119" w:type="dxa"/>
            <w:shd w:val="clear" w:color="auto" w:fill="auto"/>
            <w:noWrap/>
            <w:tcMar>
              <w:top w:w="0" w:type="dxa"/>
              <w:left w:w="108" w:type="dxa"/>
              <w:bottom w:w="0" w:type="dxa"/>
              <w:right w:w="108" w:type="dxa"/>
            </w:tcMar>
            <w:vAlign w:val="center"/>
          </w:tcPr>
          <w:p w14:paraId="252623DB">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433A622C">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Αριθ. Τηλεομοιοτυπίας</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31D5151E">
            <w:pPr>
              <w:spacing w:after="0" w:line="240" w:lineRule="auto"/>
              <w:rPr>
                <w:rFonts w:eastAsia="Times New Roman" w:cs="Calibri"/>
                <w:color w:val="000000"/>
                <w:sz w:val="14"/>
                <w:szCs w:val="14"/>
                <w:lang w:eastAsia="hr-HR"/>
              </w:rPr>
            </w:pPr>
          </w:p>
        </w:tc>
      </w:tr>
      <w:tr w14:paraId="09EB92E1">
        <w:tblPrEx>
          <w:tblCellMar>
            <w:top w:w="0" w:type="dxa"/>
            <w:left w:w="10" w:type="dxa"/>
            <w:bottom w:w="0" w:type="dxa"/>
            <w:right w:w="10" w:type="dxa"/>
          </w:tblCellMar>
        </w:tblPrEx>
        <w:trPr>
          <w:trHeight w:val="49"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1B5DE6FD">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Identity card No</w:t>
            </w:r>
          </w:p>
        </w:tc>
        <w:tc>
          <w:tcPr>
            <w:tcW w:w="3119" w:type="dxa"/>
            <w:shd w:val="clear" w:color="auto" w:fill="auto"/>
            <w:noWrap/>
            <w:tcMar>
              <w:top w:w="0" w:type="dxa"/>
              <w:left w:w="108" w:type="dxa"/>
              <w:bottom w:w="0" w:type="dxa"/>
              <w:right w:w="108" w:type="dxa"/>
            </w:tcMar>
            <w:vAlign w:val="center"/>
          </w:tcPr>
          <w:p w14:paraId="7C7327DC">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68CD2CB6">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Fax No</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223943D2">
            <w:pPr>
              <w:spacing w:after="0" w:line="240" w:lineRule="auto"/>
              <w:rPr>
                <w:rFonts w:eastAsia="Times New Roman" w:cs="Calibri"/>
                <w:color w:val="000000"/>
                <w:sz w:val="14"/>
                <w:szCs w:val="14"/>
                <w:lang w:eastAsia="hr-HR"/>
              </w:rPr>
            </w:pPr>
          </w:p>
        </w:tc>
      </w:tr>
      <w:tr w14:paraId="738630CE">
        <w:tblPrEx>
          <w:tblCellMar>
            <w:top w:w="0" w:type="dxa"/>
            <w:left w:w="10" w:type="dxa"/>
            <w:bottom w:w="0" w:type="dxa"/>
            <w:right w:w="10" w:type="dxa"/>
          </w:tblCellMar>
        </w:tblPrEx>
        <w:trPr>
          <w:trHeight w:val="48" w:hRule="atLeast"/>
        </w:trPr>
        <w:tc>
          <w:tcPr>
            <w:tcW w:w="2395" w:type="dxa"/>
            <w:gridSpan w:val="2"/>
            <w:tcBorders>
              <w:left w:val="single" w:color="auto" w:sz="4" w:space="0"/>
              <w:bottom w:val="single" w:color="auto" w:sz="4" w:space="0"/>
            </w:tcBorders>
            <w:shd w:val="clear" w:color="auto" w:fill="auto"/>
            <w:noWrap/>
            <w:tcMar>
              <w:top w:w="0" w:type="dxa"/>
              <w:left w:w="108" w:type="dxa"/>
              <w:bottom w:w="0" w:type="dxa"/>
              <w:right w:w="108" w:type="dxa"/>
            </w:tcMar>
            <w:vAlign w:val="center"/>
          </w:tcPr>
          <w:p w14:paraId="2D6E6F12">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Ηλεκτρονική Διεύθυνση</w:t>
            </w:r>
          </w:p>
        </w:tc>
        <w:tc>
          <w:tcPr>
            <w:tcW w:w="3119" w:type="dxa"/>
            <w:tcBorders>
              <w:bottom w:val="single" w:color="auto" w:sz="4" w:space="0"/>
            </w:tcBorders>
            <w:shd w:val="clear" w:color="auto" w:fill="auto"/>
            <w:noWrap/>
            <w:tcMar>
              <w:top w:w="0" w:type="dxa"/>
              <w:left w:w="108" w:type="dxa"/>
              <w:bottom w:w="0" w:type="dxa"/>
              <w:right w:w="108" w:type="dxa"/>
            </w:tcMar>
            <w:vAlign w:val="center"/>
          </w:tcPr>
          <w:p w14:paraId="00A7DB43">
            <w:pPr>
              <w:spacing w:after="0" w:line="240" w:lineRule="auto"/>
              <w:rPr>
                <w:rFonts w:eastAsia="Times New Roman" w:cs="Calibri"/>
                <w:color w:val="000000"/>
                <w:sz w:val="14"/>
                <w:szCs w:val="14"/>
                <w:lang w:eastAsia="hr-HR"/>
              </w:rPr>
            </w:pPr>
          </w:p>
        </w:tc>
        <w:tc>
          <w:tcPr>
            <w:tcW w:w="3125" w:type="dxa"/>
            <w:gridSpan w:val="2"/>
            <w:tcBorders>
              <w:bottom w:val="single" w:color="auto" w:sz="4" w:space="0"/>
            </w:tcBorders>
            <w:shd w:val="clear" w:color="auto" w:fill="auto"/>
            <w:noWrap/>
            <w:tcMar>
              <w:top w:w="0" w:type="dxa"/>
              <w:left w:w="108" w:type="dxa"/>
              <w:bottom w:w="0" w:type="dxa"/>
              <w:right w:w="108" w:type="dxa"/>
            </w:tcMar>
            <w:vAlign w:val="center"/>
          </w:tcPr>
          <w:p w14:paraId="42934506">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E-mail</w:t>
            </w:r>
          </w:p>
        </w:tc>
        <w:tc>
          <w:tcPr>
            <w:tcW w:w="2242" w:type="dxa"/>
            <w:tcBorders>
              <w:bottom w:val="single" w:color="auto" w:sz="4" w:space="0"/>
              <w:right w:val="single" w:color="auto" w:sz="4" w:space="0"/>
            </w:tcBorders>
            <w:shd w:val="clear" w:color="auto" w:fill="auto"/>
            <w:noWrap/>
            <w:tcMar>
              <w:top w:w="0" w:type="dxa"/>
              <w:left w:w="108" w:type="dxa"/>
              <w:bottom w:w="0" w:type="dxa"/>
              <w:right w:w="108" w:type="dxa"/>
            </w:tcMar>
            <w:vAlign w:val="center"/>
          </w:tcPr>
          <w:p w14:paraId="26CBCD0D">
            <w:pPr>
              <w:spacing w:after="0" w:line="240" w:lineRule="auto"/>
              <w:rPr>
                <w:rFonts w:eastAsia="Times New Roman" w:cs="Calibri"/>
                <w:color w:val="000000"/>
                <w:sz w:val="14"/>
                <w:szCs w:val="14"/>
                <w:lang w:eastAsia="hr-HR"/>
              </w:rPr>
            </w:pPr>
          </w:p>
        </w:tc>
      </w:tr>
      <w:tr w14:paraId="02452F32">
        <w:tblPrEx>
          <w:tblCellMar>
            <w:top w:w="0" w:type="dxa"/>
            <w:left w:w="10" w:type="dxa"/>
            <w:bottom w:w="0" w:type="dxa"/>
            <w:right w:w="10" w:type="dxa"/>
          </w:tblCellMar>
        </w:tblPrEx>
        <w:trPr>
          <w:trHeight w:val="132" w:hRule="atLeast"/>
        </w:trPr>
        <w:tc>
          <w:tcPr>
            <w:tcW w:w="8639" w:type="dxa"/>
            <w:gridSpan w:val="5"/>
            <w:tcBorders>
              <w:top w:val="single" w:color="auto" w:sz="4" w:space="0"/>
              <w:left w:val="single" w:color="auto" w:sz="4" w:space="0"/>
            </w:tcBorders>
            <w:shd w:val="clear" w:color="auto" w:fill="auto"/>
            <w:noWrap/>
            <w:tcMar>
              <w:top w:w="0" w:type="dxa"/>
              <w:left w:w="108" w:type="dxa"/>
              <w:bottom w:w="0" w:type="dxa"/>
              <w:right w:w="108" w:type="dxa"/>
            </w:tcMar>
            <w:vAlign w:val="center"/>
          </w:tcPr>
          <w:p w14:paraId="7E0B3ACE">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Δ. Περίοδος Ναυλώσεως / D. Charter Period:</w:t>
            </w:r>
          </w:p>
        </w:tc>
        <w:tc>
          <w:tcPr>
            <w:tcW w:w="2242" w:type="dxa"/>
            <w:tcBorders>
              <w:top w:val="single" w:color="auto" w:sz="4" w:space="0"/>
              <w:right w:val="single" w:color="auto" w:sz="4" w:space="0"/>
            </w:tcBorders>
            <w:shd w:val="clear" w:color="auto" w:fill="auto"/>
            <w:noWrap/>
            <w:tcMar>
              <w:top w:w="0" w:type="dxa"/>
              <w:left w:w="108" w:type="dxa"/>
              <w:bottom w:w="0" w:type="dxa"/>
              <w:right w:w="108" w:type="dxa"/>
            </w:tcMar>
            <w:vAlign w:val="center"/>
          </w:tcPr>
          <w:p w14:paraId="0FDBE74D">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w:t>
            </w:r>
          </w:p>
        </w:tc>
      </w:tr>
      <w:tr w14:paraId="24A55D7C">
        <w:tblPrEx>
          <w:tblCellMar>
            <w:top w:w="0" w:type="dxa"/>
            <w:left w:w="10" w:type="dxa"/>
            <w:bottom w:w="0" w:type="dxa"/>
            <w:right w:w="10" w:type="dxa"/>
          </w:tblCellMar>
        </w:tblPrEx>
        <w:trPr>
          <w:trHeight w:val="130"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333049D0">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Από (ημερομηνία)</w:t>
            </w:r>
          </w:p>
        </w:tc>
        <w:tc>
          <w:tcPr>
            <w:tcW w:w="3119" w:type="dxa"/>
            <w:shd w:val="clear" w:color="auto" w:fill="auto"/>
            <w:noWrap/>
            <w:tcMar>
              <w:top w:w="0" w:type="dxa"/>
              <w:left w:w="108" w:type="dxa"/>
              <w:bottom w:w="0" w:type="dxa"/>
              <w:right w:w="108" w:type="dxa"/>
            </w:tcMar>
            <w:vAlign w:val="center"/>
          </w:tcPr>
          <w:p w14:paraId="5E8C7054">
            <w:pPr>
              <w:spacing w:after="0" w:line="240" w:lineRule="auto"/>
              <w:jc w:val="right"/>
              <w:rPr>
                <w:rFonts w:eastAsia="Times New Roman" w:cs="Calibri"/>
                <w:b/>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4CBE2719">
            <w:pPr>
              <w:spacing w:after="0" w:line="240" w:lineRule="auto"/>
              <w:jc w:val="right"/>
              <w:rPr>
                <w:rFonts w:eastAsia="Times New Roman" w:cs="Calibri"/>
                <w:color w:val="000000"/>
                <w:sz w:val="14"/>
                <w:szCs w:val="14"/>
                <w:lang w:eastAsia="hr-HR"/>
              </w:rPr>
            </w:pPr>
            <w:r>
              <w:rPr>
                <w:rFonts w:eastAsia="Times New Roman" w:cs="Calibri"/>
                <w:color w:val="000000"/>
                <w:sz w:val="14"/>
                <w:szCs w:val="14"/>
                <w:lang w:eastAsia="hr-HR"/>
              </w:rPr>
              <w:t xml:space="preserve">, </w:t>
            </w:r>
            <w:r>
              <w:rPr>
                <w:rFonts w:eastAsia="Times New Roman" w:cs="Calibri"/>
                <w:color w:val="000000"/>
                <w:sz w:val="14"/>
                <w:szCs w:val="14"/>
                <w:lang w:val="ru-RU" w:eastAsia="hr-HR"/>
              </w:rPr>
              <w:t>17</w:t>
            </w:r>
            <w:r>
              <w:rPr>
                <w:rFonts w:eastAsia="Times New Roman" w:cs="Calibri"/>
                <w:color w:val="000000"/>
                <w:sz w:val="14"/>
                <w:szCs w:val="14"/>
                <w:lang w:eastAsia="hr-HR"/>
              </w:rPr>
              <w:t>:00</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35EEC918">
            <w:pPr>
              <w:spacing w:after="0" w:line="240" w:lineRule="auto"/>
              <w:rPr>
                <w:rFonts w:eastAsia="Times New Roman" w:cs="Calibri"/>
                <w:color w:val="000000"/>
                <w:sz w:val="14"/>
                <w:szCs w:val="14"/>
                <w:lang w:eastAsia="hr-HR"/>
              </w:rPr>
            </w:pPr>
          </w:p>
        </w:tc>
      </w:tr>
      <w:tr w14:paraId="63CE1ED7">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770027A0">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Μέχρι (ημερομηνία) </w:t>
            </w:r>
          </w:p>
        </w:tc>
        <w:tc>
          <w:tcPr>
            <w:tcW w:w="3119" w:type="dxa"/>
            <w:shd w:val="clear" w:color="auto" w:fill="auto"/>
            <w:noWrap/>
            <w:tcMar>
              <w:top w:w="0" w:type="dxa"/>
              <w:left w:w="108" w:type="dxa"/>
              <w:bottom w:w="0" w:type="dxa"/>
              <w:right w:w="108" w:type="dxa"/>
            </w:tcMar>
            <w:vAlign w:val="center"/>
          </w:tcPr>
          <w:p w14:paraId="5BFD0D33">
            <w:pPr>
              <w:spacing w:after="0" w:line="240" w:lineRule="auto"/>
              <w:jc w:val="right"/>
              <w:rPr>
                <w:rFonts w:eastAsia="Times New Roman" w:cs="Calibri"/>
                <w:b/>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15F042E9">
            <w:pPr>
              <w:spacing w:after="0" w:line="240" w:lineRule="auto"/>
              <w:jc w:val="right"/>
              <w:rPr>
                <w:rFonts w:eastAsia="Times New Roman" w:cs="Calibri"/>
                <w:color w:val="000000"/>
                <w:sz w:val="14"/>
                <w:szCs w:val="14"/>
                <w:lang w:eastAsia="hr-HR"/>
              </w:rPr>
            </w:pPr>
            <w:r>
              <w:rPr>
                <w:rFonts w:eastAsia="Times New Roman" w:cs="Calibri"/>
                <w:color w:val="000000"/>
                <w:sz w:val="14"/>
                <w:szCs w:val="14"/>
                <w:lang w:eastAsia="hr-HR"/>
              </w:rPr>
              <w:t>, 09:00</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3D438EE8">
            <w:pPr>
              <w:spacing w:after="0" w:line="240" w:lineRule="auto"/>
              <w:rPr>
                <w:rFonts w:eastAsia="Times New Roman" w:cs="Calibri"/>
                <w:color w:val="000000"/>
                <w:sz w:val="14"/>
                <w:szCs w:val="14"/>
                <w:lang w:eastAsia="hr-HR"/>
              </w:rPr>
            </w:pPr>
          </w:p>
        </w:tc>
      </w:tr>
      <w:tr w14:paraId="1A6F2A2B">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7581FFA9">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From (date)</w:t>
            </w:r>
          </w:p>
        </w:tc>
        <w:tc>
          <w:tcPr>
            <w:tcW w:w="3119" w:type="dxa"/>
            <w:shd w:val="clear" w:color="auto" w:fill="auto"/>
            <w:noWrap/>
            <w:tcMar>
              <w:top w:w="0" w:type="dxa"/>
              <w:left w:w="108" w:type="dxa"/>
              <w:bottom w:w="0" w:type="dxa"/>
              <w:right w:w="108" w:type="dxa"/>
            </w:tcMar>
            <w:vAlign w:val="center"/>
          </w:tcPr>
          <w:p w14:paraId="1739E345">
            <w:pPr>
              <w:spacing w:after="0" w:line="240" w:lineRule="auto"/>
              <w:jc w:val="right"/>
              <w:rPr>
                <w:rFonts w:eastAsia="Times New Roman" w:cs="Calibri"/>
                <w:b/>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22D07EB2">
            <w:pPr>
              <w:spacing w:after="0" w:line="240" w:lineRule="auto"/>
              <w:jc w:val="right"/>
              <w:rPr>
                <w:rFonts w:eastAsia="Times New Roman" w:cs="Calibri"/>
                <w:color w:val="000000"/>
                <w:sz w:val="14"/>
                <w:szCs w:val="14"/>
                <w:lang w:eastAsia="hr-HR"/>
              </w:rPr>
            </w:pPr>
            <w:r>
              <w:rPr>
                <w:rFonts w:eastAsia="Times New Roman" w:cs="Calibri"/>
                <w:color w:val="000000"/>
                <w:sz w:val="14"/>
                <w:szCs w:val="14"/>
                <w:lang w:eastAsia="hr-HR"/>
              </w:rPr>
              <w:t>, 17:00</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33994815">
            <w:pPr>
              <w:spacing w:after="0" w:line="240" w:lineRule="auto"/>
              <w:rPr>
                <w:rFonts w:eastAsia="Times New Roman" w:cs="Calibri"/>
                <w:color w:val="000000"/>
                <w:sz w:val="14"/>
                <w:szCs w:val="14"/>
                <w:lang w:eastAsia="hr-HR"/>
              </w:rPr>
            </w:pPr>
          </w:p>
        </w:tc>
      </w:tr>
      <w:tr w14:paraId="01026887">
        <w:tblPrEx>
          <w:tblCellMar>
            <w:top w:w="0" w:type="dxa"/>
            <w:left w:w="10" w:type="dxa"/>
            <w:bottom w:w="0" w:type="dxa"/>
            <w:right w:w="10" w:type="dxa"/>
          </w:tblCellMar>
        </w:tblPrEx>
        <w:trPr>
          <w:trHeight w:val="132" w:hRule="atLeast"/>
        </w:trPr>
        <w:tc>
          <w:tcPr>
            <w:tcW w:w="836" w:type="dxa"/>
            <w:tcBorders>
              <w:left w:val="single" w:color="auto" w:sz="4" w:space="0"/>
            </w:tcBorders>
            <w:shd w:val="clear" w:color="auto" w:fill="auto"/>
            <w:noWrap/>
            <w:tcMar>
              <w:top w:w="0" w:type="dxa"/>
              <w:left w:w="108" w:type="dxa"/>
              <w:bottom w:w="0" w:type="dxa"/>
              <w:right w:w="108" w:type="dxa"/>
            </w:tcMar>
            <w:vAlign w:val="center"/>
          </w:tcPr>
          <w:p w14:paraId="35B1739C">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To (date)</w:t>
            </w:r>
          </w:p>
        </w:tc>
        <w:tc>
          <w:tcPr>
            <w:tcW w:w="1559" w:type="dxa"/>
            <w:shd w:val="clear" w:color="auto" w:fill="auto"/>
            <w:noWrap/>
            <w:tcMar>
              <w:top w:w="0" w:type="dxa"/>
              <w:left w:w="108" w:type="dxa"/>
              <w:bottom w:w="0" w:type="dxa"/>
              <w:right w:w="108" w:type="dxa"/>
            </w:tcMar>
            <w:vAlign w:val="center"/>
          </w:tcPr>
          <w:p w14:paraId="73AD0627">
            <w:pPr>
              <w:spacing w:after="0" w:line="240" w:lineRule="auto"/>
              <w:rPr>
                <w:rFonts w:eastAsia="Times New Roman" w:cs="Calibri"/>
                <w:color w:val="000000"/>
                <w:sz w:val="14"/>
                <w:szCs w:val="14"/>
                <w:lang w:eastAsia="hr-HR"/>
              </w:rPr>
            </w:pPr>
          </w:p>
        </w:tc>
        <w:tc>
          <w:tcPr>
            <w:tcW w:w="3119" w:type="dxa"/>
            <w:shd w:val="clear" w:color="auto" w:fill="auto"/>
            <w:noWrap/>
            <w:tcMar>
              <w:top w:w="0" w:type="dxa"/>
              <w:left w:w="108" w:type="dxa"/>
              <w:bottom w:w="0" w:type="dxa"/>
              <w:right w:w="108" w:type="dxa"/>
            </w:tcMar>
            <w:vAlign w:val="center"/>
          </w:tcPr>
          <w:p w14:paraId="4FD2083E">
            <w:pPr>
              <w:spacing w:after="0" w:line="240" w:lineRule="auto"/>
              <w:jc w:val="right"/>
              <w:rPr>
                <w:rFonts w:eastAsia="Times New Roman" w:cs="Calibri"/>
                <w:b/>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479318F3">
            <w:pPr>
              <w:spacing w:after="0" w:line="240" w:lineRule="auto"/>
              <w:jc w:val="right"/>
              <w:rPr>
                <w:rFonts w:eastAsia="Times New Roman" w:cs="Calibri"/>
                <w:color w:val="000000"/>
                <w:sz w:val="14"/>
                <w:szCs w:val="14"/>
                <w:lang w:eastAsia="hr-HR"/>
              </w:rPr>
            </w:pPr>
            <w:r>
              <w:rPr>
                <w:rFonts w:eastAsia="Times New Roman" w:cs="Calibri"/>
                <w:color w:val="000000"/>
                <w:sz w:val="14"/>
                <w:szCs w:val="14"/>
                <w:lang w:eastAsia="hr-HR"/>
              </w:rPr>
              <w:t>, 09:00</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713107BA">
            <w:pPr>
              <w:spacing w:after="0" w:line="240" w:lineRule="auto"/>
              <w:rPr>
                <w:rFonts w:eastAsia="Times New Roman" w:cs="Calibri"/>
                <w:color w:val="000000"/>
                <w:sz w:val="14"/>
                <w:szCs w:val="14"/>
                <w:lang w:eastAsia="hr-HR"/>
              </w:rPr>
            </w:pPr>
          </w:p>
        </w:tc>
      </w:tr>
      <w:tr w14:paraId="762E03B0">
        <w:tblPrEx>
          <w:tblCellMar>
            <w:top w:w="0" w:type="dxa"/>
            <w:left w:w="10" w:type="dxa"/>
            <w:bottom w:w="0" w:type="dxa"/>
            <w:right w:w="10" w:type="dxa"/>
          </w:tblCellMar>
        </w:tblPrEx>
        <w:trPr>
          <w:trHeight w:val="132" w:hRule="atLeast"/>
        </w:trPr>
        <w:tc>
          <w:tcPr>
            <w:tcW w:w="5514" w:type="dxa"/>
            <w:gridSpan w:val="3"/>
            <w:tcBorders>
              <w:left w:val="single" w:color="auto" w:sz="4" w:space="0"/>
            </w:tcBorders>
            <w:shd w:val="clear" w:color="auto" w:fill="auto"/>
            <w:noWrap/>
            <w:tcMar>
              <w:top w:w="0" w:type="dxa"/>
              <w:left w:w="108" w:type="dxa"/>
              <w:bottom w:w="0" w:type="dxa"/>
              <w:right w:w="108" w:type="dxa"/>
            </w:tcMar>
            <w:vAlign w:val="center"/>
          </w:tcPr>
          <w:p w14:paraId="5470C38E">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Λιμένας/Χώρα παράδοσης πλοίου</w:t>
            </w:r>
          </w:p>
        </w:tc>
        <w:tc>
          <w:tcPr>
            <w:tcW w:w="3125" w:type="dxa"/>
            <w:gridSpan w:val="2"/>
            <w:shd w:val="clear" w:color="auto" w:fill="auto"/>
            <w:noWrap/>
            <w:tcMar>
              <w:top w:w="0" w:type="dxa"/>
              <w:left w:w="108" w:type="dxa"/>
              <w:bottom w:w="0" w:type="dxa"/>
              <w:right w:w="108" w:type="dxa"/>
            </w:tcMar>
            <w:vAlign w:val="center"/>
          </w:tcPr>
          <w:p w14:paraId="050B077E">
            <w:pPr>
              <w:spacing w:after="0" w:line="240" w:lineRule="auto"/>
              <w:jc w:val="right"/>
              <w:rPr>
                <w:rFonts w:eastAsia="Times New Roman" w:cs="Calibri"/>
                <w:b/>
                <w:color w:val="000000"/>
                <w:sz w:val="14"/>
                <w:szCs w:val="14"/>
                <w:lang w:eastAsia="hr-HR"/>
              </w:rPr>
            </w:pPr>
            <w:r>
              <w:rPr>
                <w:rFonts w:eastAsia="Times New Roman" w:cs="Calibri"/>
                <w:b/>
                <w:color w:val="000000"/>
                <w:sz w:val="14"/>
                <w:szCs w:val="14"/>
                <w:lang w:eastAsia="hr-HR"/>
              </w:rPr>
              <w:t>Preveza Main Port</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132B10BE">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HELLAS</w:t>
            </w:r>
          </w:p>
        </w:tc>
      </w:tr>
      <w:tr w14:paraId="45548A67">
        <w:tblPrEx>
          <w:tblCellMar>
            <w:top w:w="0" w:type="dxa"/>
            <w:left w:w="10" w:type="dxa"/>
            <w:bottom w:w="0" w:type="dxa"/>
            <w:right w:w="10" w:type="dxa"/>
          </w:tblCellMar>
        </w:tblPrEx>
        <w:trPr>
          <w:trHeight w:val="132" w:hRule="atLeast"/>
        </w:trPr>
        <w:tc>
          <w:tcPr>
            <w:tcW w:w="5514" w:type="dxa"/>
            <w:gridSpan w:val="3"/>
            <w:tcBorders>
              <w:left w:val="single" w:color="auto" w:sz="4" w:space="0"/>
            </w:tcBorders>
            <w:shd w:val="clear" w:color="auto" w:fill="auto"/>
            <w:noWrap/>
            <w:tcMar>
              <w:top w:w="0" w:type="dxa"/>
              <w:left w:w="108" w:type="dxa"/>
              <w:bottom w:w="0" w:type="dxa"/>
              <w:right w:w="108" w:type="dxa"/>
            </w:tcMar>
            <w:vAlign w:val="center"/>
          </w:tcPr>
          <w:p w14:paraId="5E507FC1">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Λιμένας/Χώρα επαναπαράδοσης πλοίου</w:t>
            </w:r>
          </w:p>
        </w:tc>
        <w:tc>
          <w:tcPr>
            <w:tcW w:w="3125" w:type="dxa"/>
            <w:gridSpan w:val="2"/>
            <w:shd w:val="clear" w:color="auto" w:fill="auto"/>
            <w:noWrap/>
            <w:tcMar>
              <w:top w:w="0" w:type="dxa"/>
              <w:left w:w="108" w:type="dxa"/>
              <w:bottom w:w="0" w:type="dxa"/>
              <w:right w:w="108" w:type="dxa"/>
            </w:tcMar>
            <w:vAlign w:val="center"/>
          </w:tcPr>
          <w:p w14:paraId="51420307">
            <w:pPr>
              <w:spacing w:after="0" w:line="240" w:lineRule="auto"/>
              <w:jc w:val="right"/>
              <w:rPr>
                <w:rFonts w:eastAsia="Times New Roman" w:cs="Calibri"/>
                <w:b/>
                <w:color w:val="000000"/>
                <w:sz w:val="14"/>
                <w:szCs w:val="14"/>
                <w:lang w:eastAsia="hr-HR"/>
              </w:rPr>
            </w:pPr>
            <w:r>
              <w:rPr>
                <w:rFonts w:eastAsia="Times New Roman" w:cs="Calibri"/>
                <w:b/>
                <w:color w:val="000000"/>
                <w:sz w:val="14"/>
                <w:szCs w:val="14"/>
                <w:lang w:eastAsia="hr-HR"/>
              </w:rPr>
              <w:t>Preveza Main Port</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6C7AFD4E">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HELLAS</w:t>
            </w:r>
          </w:p>
        </w:tc>
      </w:tr>
      <w:tr w14:paraId="792E5DE6">
        <w:tblPrEx>
          <w:tblCellMar>
            <w:top w:w="0" w:type="dxa"/>
            <w:left w:w="10" w:type="dxa"/>
            <w:bottom w:w="0" w:type="dxa"/>
            <w:right w:w="10" w:type="dxa"/>
          </w:tblCellMar>
        </w:tblPrEx>
        <w:trPr>
          <w:trHeight w:val="132" w:hRule="atLeast"/>
        </w:trPr>
        <w:tc>
          <w:tcPr>
            <w:tcW w:w="2395" w:type="dxa"/>
            <w:gridSpan w:val="2"/>
            <w:tcBorders>
              <w:left w:val="single" w:color="auto" w:sz="4" w:space="0"/>
            </w:tcBorders>
            <w:shd w:val="clear" w:color="auto" w:fill="auto"/>
            <w:noWrap/>
            <w:tcMar>
              <w:top w:w="0" w:type="dxa"/>
              <w:left w:w="108" w:type="dxa"/>
              <w:bottom w:w="0" w:type="dxa"/>
              <w:right w:w="108" w:type="dxa"/>
            </w:tcMar>
            <w:vAlign w:val="center"/>
          </w:tcPr>
          <w:p w14:paraId="574E6F01">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Check in Port/Country</w:t>
            </w:r>
          </w:p>
        </w:tc>
        <w:tc>
          <w:tcPr>
            <w:tcW w:w="3119" w:type="dxa"/>
            <w:shd w:val="clear" w:color="auto" w:fill="auto"/>
            <w:noWrap/>
            <w:tcMar>
              <w:top w:w="0" w:type="dxa"/>
              <w:left w:w="108" w:type="dxa"/>
              <w:bottom w:w="0" w:type="dxa"/>
              <w:right w:w="108" w:type="dxa"/>
            </w:tcMar>
            <w:vAlign w:val="center"/>
          </w:tcPr>
          <w:p w14:paraId="77054E2E">
            <w:pPr>
              <w:spacing w:after="0" w:line="240" w:lineRule="auto"/>
              <w:rPr>
                <w:rFonts w:eastAsia="Times New Roman" w:cs="Calibri"/>
                <w:color w:val="000000"/>
                <w:sz w:val="14"/>
                <w:szCs w:val="14"/>
                <w:lang w:eastAsia="hr-HR"/>
              </w:rPr>
            </w:pPr>
          </w:p>
        </w:tc>
        <w:tc>
          <w:tcPr>
            <w:tcW w:w="3125" w:type="dxa"/>
            <w:gridSpan w:val="2"/>
            <w:shd w:val="clear" w:color="auto" w:fill="auto"/>
            <w:noWrap/>
            <w:tcMar>
              <w:top w:w="0" w:type="dxa"/>
              <w:left w:w="108" w:type="dxa"/>
              <w:bottom w:w="0" w:type="dxa"/>
              <w:right w:w="108" w:type="dxa"/>
            </w:tcMar>
            <w:vAlign w:val="center"/>
          </w:tcPr>
          <w:p w14:paraId="21952C3B">
            <w:pPr>
              <w:spacing w:after="0" w:line="240" w:lineRule="auto"/>
              <w:jc w:val="right"/>
              <w:rPr>
                <w:rFonts w:eastAsia="Times New Roman" w:cs="Calibri"/>
                <w:b/>
                <w:color w:val="000000"/>
                <w:sz w:val="14"/>
                <w:szCs w:val="14"/>
                <w:lang w:eastAsia="hr-HR"/>
              </w:rPr>
            </w:pPr>
            <w:r>
              <w:rPr>
                <w:rFonts w:eastAsia="Times New Roman" w:cs="Calibri"/>
                <w:b/>
                <w:color w:val="000000"/>
                <w:sz w:val="14"/>
                <w:szCs w:val="14"/>
                <w:lang w:eastAsia="hr-HR"/>
              </w:rPr>
              <w:t>Preveza Main Port</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72CE8E1A">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HELLAS</w:t>
            </w:r>
          </w:p>
        </w:tc>
      </w:tr>
      <w:tr w14:paraId="48382F07">
        <w:tblPrEx>
          <w:tblCellMar>
            <w:top w:w="0" w:type="dxa"/>
            <w:left w:w="10" w:type="dxa"/>
            <w:bottom w:w="0" w:type="dxa"/>
            <w:right w:w="10" w:type="dxa"/>
          </w:tblCellMar>
        </w:tblPrEx>
        <w:trPr>
          <w:trHeight w:val="132" w:hRule="atLeast"/>
        </w:trPr>
        <w:tc>
          <w:tcPr>
            <w:tcW w:w="5514" w:type="dxa"/>
            <w:gridSpan w:val="3"/>
            <w:tcBorders>
              <w:left w:val="single" w:color="auto" w:sz="4" w:space="0"/>
            </w:tcBorders>
            <w:shd w:val="clear" w:color="auto" w:fill="auto"/>
            <w:noWrap/>
            <w:tcMar>
              <w:top w:w="0" w:type="dxa"/>
              <w:left w:w="108" w:type="dxa"/>
              <w:bottom w:w="0" w:type="dxa"/>
              <w:right w:w="108" w:type="dxa"/>
            </w:tcMar>
            <w:vAlign w:val="center"/>
          </w:tcPr>
          <w:p w14:paraId="02D53479">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Check out Port/Country</w:t>
            </w:r>
          </w:p>
        </w:tc>
        <w:tc>
          <w:tcPr>
            <w:tcW w:w="3125" w:type="dxa"/>
            <w:gridSpan w:val="2"/>
            <w:shd w:val="clear" w:color="auto" w:fill="auto"/>
            <w:noWrap/>
            <w:tcMar>
              <w:top w:w="0" w:type="dxa"/>
              <w:left w:w="108" w:type="dxa"/>
              <w:bottom w:w="0" w:type="dxa"/>
              <w:right w:w="108" w:type="dxa"/>
            </w:tcMar>
            <w:vAlign w:val="center"/>
          </w:tcPr>
          <w:p w14:paraId="484AB96F">
            <w:pPr>
              <w:spacing w:after="0" w:line="240" w:lineRule="auto"/>
              <w:jc w:val="right"/>
              <w:rPr>
                <w:rFonts w:eastAsia="Times New Roman" w:cs="Calibri"/>
                <w:b/>
                <w:color w:val="000000"/>
                <w:sz w:val="14"/>
                <w:szCs w:val="14"/>
                <w:lang w:eastAsia="hr-HR"/>
              </w:rPr>
            </w:pPr>
            <w:r>
              <w:rPr>
                <w:rFonts w:eastAsia="Times New Roman" w:cs="Calibri"/>
                <w:b/>
                <w:color w:val="000000"/>
                <w:sz w:val="14"/>
                <w:szCs w:val="14"/>
                <w:lang w:eastAsia="hr-HR"/>
              </w:rPr>
              <w:t>Preveza Main Port</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75B8A8FF">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HELLAS</w:t>
            </w:r>
          </w:p>
        </w:tc>
      </w:tr>
      <w:tr w14:paraId="57AD5304">
        <w:tblPrEx>
          <w:tblCellMar>
            <w:top w:w="0" w:type="dxa"/>
            <w:left w:w="10" w:type="dxa"/>
            <w:bottom w:w="0" w:type="dxa"/>
            <w:right w:w="10" w:type="dxa"/>
          </w:tblCellMar>
        </w:tblPrEx>
        <w:trPr>
          <w:trHeight w:val="158" w:hRule="atLeast"/>
        </w:trPr>
        <w:tc>
          <w:tcPr>
            <w:tcW w:w="8639" w:type="dxa"/>
            <w:gridSpan w:val="5"/>
            <w:tcBorders>
              <w:left w:val="single" w:color="auto" w:sz="4" w:space="0"/>
            </w:tcBorders>
            <w:shd w:val="clear" w:color="auto" w:fill="auto"/>
            <w:noWrap/>
            <w:tcMar>
              <w:top w:w="0" w:type="dxa"/>
              <w:left w:w="108" w:type="dxa"/>
              <w:bottom w:w="0" w:type="dxa"/>
              <w:right w:w="108" w:type="dxa"/>
            </w:tcMar>
            <w:vAlign w:val="center"/>
          </w:tcPr>
          <w:p w14:paraId="2E710B11">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xml:space="preserve">Συνολικός ναύλος που συμφωνήθηκε (ολογράφως και αριθμητικά): (αριθμητικά) </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41C257C1">
            <w:pPr>
              <w:spacing w:after="0" w:line="240" w:lineRule="auto"/>
              <w:jc w:val="center"/>
              <w:rPr>
                <w:rFonts w:eastAsia="Times New Roman" w:cs="Calibri"/>
                <w:color w:val="000000"/>
                <w:sz w:val="14"/>
                <w:szCs w:val="14"/>
                <w:lang w:eastAsia="hr-HR"/>
              </w:rPr>
            </w:pPr>
          </w:p>
        </w:tc>
      </w:tr>
      <w:tr w14:paraId="73F87AA6">
        <w:tblPrEx>
          <w:tblCellMar>
            <w:top w:w="0" w:type="dxa"/>
            <w:left w:w="10" w:type="dxa"/>
            <w:bottom w:w="0" w:type="dxa"/>
            <w:right w:w="10" w:type="dxa"/>
          </w:tblCellMar>
        </w:tblPrEx>
        <w:trPr>
          <w:trHeight w:val="132" w:hRule="atLeast"/>
        </w:trPr>
        <w:tc>
          <w:tcPr>
            <w:tcW w:w="836" w:type="dxa"/>
            <w:tcBorders>
              <w:left w:val="single" w:color="auto" w:sz="4" w:space="0"/>
            </w:tcBorders>
            <w:shd w:val="clear" w:color="auto" w:fill="auto"/>
            <w:noWrap/>
            <w:tcMar>
              <w:top w:w="0" w:type="dxa"/>
              <w:left w:w="108" w:type="dxa"/>
              <w:bottom w:w="0" w:type="dxa"/>
              <w:right w:w="108" w:type="dxa"/>
            </w:tcMar>
            <w:vAlign w:val="center"/>
          </w:tcPr>
          <w:p w14:paraId="2F569A5E">
            <w:pPr>
              <w:spacing w:after="0" w:line="240" w:lineRule="auto"/>
              <w:rPr>
                <w:rFonts w:eastAsia="Times New Roman" w:cs="Calibri"/>
                <w:color w:val="000000"/>
                <w:sz w:val="14"/>
                <w:szCs w:val="14"/>
                <w:lang w:eastAsia="hr-HR"/>
              </w:rPr>
            </w:pPr>
          </w:p>
        </w:tc>
        <w:tc>
          <w:tcPr>
            <w:tcW w:w="10045" w:type="dxa"/>
            <w:gridSpan w:val="5"/>
            <w:tcBorders>
              <w:right w:val="single" w:color="auto" w:sz="4" w:space="0"/>
            </w:tcBorders>
            <w:shd w:val="clear" w:color="auto" w:fill="auto"/>
            <w:noWrap/>
            <w:tcMar>
              <w:top w:w="0" w:type="dxa"/>
              <w:left w:w="108" w:type="dxa"/>
              <w:bottom w:w="0" w:type="dxa"/>
              <w:right w:w="108" w:type="dxa"/>
            </w:tcMar>
            <w:vAlign w:val="center"/>
          </w:tcPr>
          <w:p w14:paraId="286CE0CA">
            <w:pPr>
              <w:spacing w:after="0" w:line="240" w:lineRule="auto"/>
              <w:jc w:val="center"/>
              <w:rPr>
                <w:rFonts w:eastAsia="Times New Roman" w:cs="Calibri"/>
                <w:b/>
                <w:color w:val="000000"/>
                <w:sz w:val="14"/>
                <w:szCs w:val="14"/>
                <w:lang w:val="ru-RU" w:eastAsia="hr-HR"/>
              </w:rPr>
            </w:pPr>
          </w:p>
        </w:tc>
      </w:tr>
      <w:tr w14:paraId="7C3B0336">
        <w:tblPrEx>
          <w:tblCellMar>
            <w:top w:w="0" w:type="dxa"/>
            <w:left w:w="10" w:type="dxa"/>
            <w:bottom w:w="0" w:type="dxa"/>
            <w:right w:w="10" w:type="dxa"/>
          </w:tblCellMar>
        </w:tblPrEx>
        <w:trPr>
          <w:trHeight w:val="132" w:hRule="atLeast"/>
        </w:trPr>
        <w:tc>
          <w:tcPr>
            <w:tcW w:w="8639" w:type="dxa"/>
            <w:gridSpan w:val="5"/>
            <w:tcBorders>
              <w:left w:val="single" w:color="auto" w:sz="4" w:space="0"/>
            </w:tcBorders>
            <w:shd w:val="clear" w:color="auto" w:fill="auto"/>
            <w:noWrap/>
            <w:tcMar>
              <w:top w:w="0" w:type="dxa"/>
              <w:left w:w="108" w:type="dxa"/>
              <w:bottom w:w="0" w:type="dxa"/>
              <w:right w:w="108" w:type="dxa"/>
            </w:tcMar>
            <w:vAlign w:val="center"/>
          </w:tcPr>
          <w:p w14:paraId="1E862745">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Charter Freight in total (written both in words and figures): (in figures)</w:t>
            </w:r>
          </w:p>
        </w:tc>
        <w:tc>
          <w:tcPr>
            <w:tcW w:w="2242" w:type="dxa"/>
            <w:tcBorders>
              <w:right w:val="single" w:color="auto" w:sz="4" w:space="0"/>
            </w:tcBorders>
            <w:shd w:val="clear" w:color="auto" w:fill="auto"/>
            <w:noWrap/>
            <w:tcMar>
              <w:top w:w="0" w:type="dxa"/>
              <w:left w:w="108" w:type="dxa"/>
              <w:bottom w:w="0" w:type="dxa"/>
              <w:right w:w="108" w:type="dxa"/>
            </w:tcMar>
            <w:vAlign w:val="center"/>
          </w:tcPr>
          <w:p w14:paraId="1B9D4A60">
            <w:pPr>
              <w:spacing w:after="0" w:line="240" w:lineRule="auto"/>
              <w:jc w:val="center"/>
              <w:rPr>
                <w:rFonts w:eastAsia="Times New Roman" w:cs="Calibri"/>
                <w:color w:val="000000"/>
                <w:sz w:val="14"/>
                <w:szCs w:val="14"/>
                <w:lang w:eastAsia="hr-HR"/>
              </w:rPr>
            </w:pPr>
          </w:p>
        </w:tc>
      </w:tr>
      <w:tr w14:paraId="1DC4B2B5">
        <w:tblPrEx>
          <w:tblCellMar>
            <w:top w:w="0" w:type="dxa"/>
            <w:left w:w="10" w:type="dxa"/>
            <w:bottom w:w="0" w:type="dxa"/>
            <w:right w:w="10" w:type="dxa"/>
          </w:tblCellMar>
        </w:tblPrEx>
        <w:trPr>
          <w:trHeight w:val="132" w:hRule="atLeast"/>
        </w:trPr>
        <w:tc>
          <w:tcPr>
            <w:tcW w:w="836" w:type="dxa"/>
            <w:tcBorders>
              <w:left w:val="single" w:color="auto" w:sz="4" w:space="0"/>
              <w:bottom w:val="single" w:color="auto" w:sz="4" w:space="0"/>
            </w:tcBorders>
            <w:shd w:val="clear" w:color="auto" w:fill="auto"/>
            <w:noWrap/>
            <w:tcMar>
              <w:top w:w="0" w:type="dxa"/>
              <w:left w:w="108" w:type="dxa"/>
              <w:bottom w:w="0" w:type="dxa"/>
              <w:right w:w="108" w:type="dxa"/>
            </w:tcMar>
            <w:vAlign w:val="center"/>
          </w:tcPr>
          <w:p w14:paraId="7EF7339D">
            <w:pPr>
              <w:spacing w:after="0" w:line="240" w:lineRule="auto"/>
              <w:rPr>
                <w:rFonts w:eastAsia="Times New Roman" w:cs="Calibri"/>
                <w:color w:val="000000"/>
                <w:sz w:val="14"/>
                <w:szCs w:val="14"/>
                <w:lang w:eastAsia="hr-HR"/>
              </w:rPr>
            </w:pPr>
            <w:r>
              <w:rPr>
                <w:rFonts w:eastAsia="Times New Roman" w:cs="Calibri"/>
                <w:color w:val="000000"/>
                <w:sz w:val="14"/>
                <w:szCs w:val="14"/>
                <w:lang w:eastAsia="hr-HR"/>
              </w:rPr>
              <w:t> </w:t>
            </w:r>
          </w:p>
        </w:tc>
        <w:tc>
          <w:tcPr>
            <w:tcW w:w="10045" w:type="dxa"/>
            <w:gridSpan w:val="5"/>
            <w:tcBorders>
              <w:bottom w:val="single" w:color="auto" w:sz="4" w:space="0"/>
              <w:right w:val="single" w:color="auto" w:sz="4" w:space="0"/>
            </w:tcBorders>
            <w:shd w:val="clear" w:color="auto" w:fill="auto"/>
            <w:noWrap/>
            <w:tcMar>
              <w:top w:w="0" w:type="dxa"/>
              <w:left w:w="108" w:type="dxa"/>
              <w:bottom w:w="0" w:type="dxa"/>
              <w:right w:w="108" w:type="dxa"/>
            </w:tcMar>
            <w:vAlign w:val="center"/>
          </w:tcPr>
          <w:p w14:paraId="6C83F7C2">
            <w:pPr>
              <w:spacing w:after="0" w:line="240" w:lineRule="auto"/>
              <w:jc w:val="center"/>
              <w:rPr>
                <w:rFonts w:eastAsia="Times New Roman" w:cs="Calibri"/>
                <w:color w:val="000000"/>
                <w:sz w:val="14"/>
                <w:szCs w:val="14"/>
                <w:lang w:val="ru-RU" w:eastAsia="hr-HR"/>
              </w:rPr>
            </w:pPr>
          </w:p>
        </w:tc>
      </w:tr>
    </w:tbl>
    <w:p w14:paraId="1E088C84">
      <w:pPr>
        <w:rPr>
          <w:rFonts w:asciiTheme="minorHAnsi" w:hAnsiTheme="minorHAnsi" w:cstheme="minorHAnsi"/>
          <w:sz w:val="2"/>
          <w:szCs w:val="2"/>
        </w:rPr>
      </w:pPr>
    </w:p>
    <w:tbl>
      <w:tblPr>
        <w:tblStyle w:val="13"/>
        <w:tblW w:w="174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73"/>
        <w:gridCol w:w="3625"/>
        <w:gridCol w:w="2916"/>
        <w:gridCol w:w="567"/>
        <w:gridCol w:w="3058"/>
        <w:gridCol w:w="3483"/>
      </w:tblGrid>
      <w:tr w14:paraId="31C68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trPr>
        <w:tc>
          <w:tcPr>
            <w:tcW w:w="10314" w:type="dxa"/>
            <w:gridSpan w:val="3"/>
            <w:tcBorders>
              <w:top w:val="double" w:color="auto" w:sz="4" w:space="0"/>
            </w:tcBorders>
          </w:tcPr>
          <w:p w14:paraId="490377B9">
            <w:pPr>
              <w:autoSpaceDN/>
              <w:spacing w:after="0" w:line="240" w:lineRule="auto"/>
              <w:textAlignment w:val="auto"/>
              <w:rPr>
                <w:rFonts w:eastAsia="Times New Roman" w:cs="Calibri" w:asciiTheme="minorHAnsi" w:hAnsiTheme="minorHAnsi"/>
                <w:color w:val="000000"/>
                <w:sz w:val="12"/>
                <w:szCs w:val="12"/>
                <w:lang w:eastAsia="hr-HR"/>
              </w:rPr>
            </w:pPr>
          </w:p>
          <w:p w14:paraId="2514D0E5">
            <w:pPr>
              <w:autoSpaceDN/>
              <w:spacing w:after="0" w:line="240" w:lineRule="auto"/>
              <w:textAlignment w:val="auto"/>
              <w:rPr>
                <w:rFonts w:eastAsia="Times New Roman" w:cs="Calibri" w:asciiTheme="minorHAnsi" w:hAnsiTheme="minorHAnsi"/>
                <w:b/>
                <w:color w:val="000000"/>
                <w:sz w:val="12"/>
                <w:szCs w:val="12"/>
                <w:lang w:eastAsia="hr-HR"/>
              </w:rPr>
            </w:pPr>
            <w:r>
              <w:rPr>
                <w:rFonts w:eastAsia="Times New Roman" w:cs="Calibri" w:asciiTheme="minorHAnsi" w:hAnsiTheme="minorHAnsi"/>
                <w:b/>
                <w:color w:val="000000"/>
                <w:sz w:val="18"/>
                <w:szCs w:val="12"/>
                <w:lang w:eastAsia="hr-HR"/>
              </w:rPr>
              <w:t>The skippering of the yacht is performed by a passenger that is qualified according to the legislation.</w:t>
            </w:r>
          </w:p>
        </w:tc>
        <w:tc>
          <w:tcPr>
            <w:tcW w:w="3625" w:type="dxa"/>
            <w:gridSpan w:val="2"/>
            <w:tcBorders>
              <w:top w:val="double" w:color="auto" w:sz="4" w:space="0"/>
            </w:tcBorders>
          </w:tcPr>
          <w:p w14:paraId="2A9EAF1E">
            <w:pPr>
              <w:autoSpaceDN/>
              <w:spacing w:after="0" w:line="240" w:lineRule="auto"/>
              <w:textAlignment w:val="auto"/>
              <w:rPr>
                <w:rFonts w:eastAsia="Times New Roman" w:cs="Calibri" w:asciiTheme="minorHAnsi" w:hAnsiTheme="minorHAnsi"/>
                <w:color w:val="000000"/>
                <w:sz w:val="12"/>
                <w:szCs w:val="12"/>
                <w:lang w:eastAsia="hr-HR"/>
              </w:rPr>
            </w:pPr>
          </w:p>
        </w:tc>
        <w:tc>
          <w:tcPr>
            <w:tcW w:w="3483" w:type="dxa"/>
            <w:tcBorders>
              <w:top w:val="double" w:color="auto" w:sz="4" w:space="0"/>
            </w:tcBorders>
          </w:tcPr>
          <w:p w14:paraId="24B0E825">
            <w:pPr>
              <w:autoSpaceDN/>
              <w:spacing w:after="0" w:line="240" w:lineRule="auto"/>
              <w:textAlignment w:val="auto"/>
              <w:rPr>
                <w:rFonts w:eastAsia="Times New Roman" w:cs="Calibri" w:asciiTheme="minorHAnsi" w:hAnsiTheme="minorHAnsi"/>
                <w:color w:val="000000"/>
                <w:sz w:val="12"/>
                <w:szCs w:val="12"/>
                <w:lang w:eastAsia="hr-HR"/>
              </w:rPr>
            </w:pPr>
          </w:p>
        </w:tc>
      </w:tr>
      <w:tr w14:paraId="668E7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142" w:hRule="atLeast"/>
        </w:trPr>
        <w:tc>
          <w:tcPr>
            <w:tcW w:w="3773" w:type="dxa"/>
          </w:tcPr>
          <w:p w14:paraId="28975285">
            <w:pPr>
              <w:autoSpaceDN/>
              <w:spacing w:after="0" w:line="240" w:lineRule="auto"/>
              <w:jc w:val="center"/>
              <w:textAlignment w:val="auto"/>
              <w:rPr>
                <w:rFonts w:ascii="Calibri" w:hAnsi="Calibri" w:eastAsia="Times New Roman" w:cs="Calibri"/>
                <w:color w:val="000000"/>
                <w:sz w:val="12"/>
                <w:szCs w:val="12"/>
                <w:lang w:eastAsia="hr-HR"/>
              </w:rPr>
            </w:pPr>
            <w:r>
              <w:rPr>
                <w:rFonts w:ascii="Calibri" w:hAnsi="Calibri" w:eastAsia="Times New Roman" w:cs="Calibri"/>
                <w:color w:val="000000"/>
                <w:sz w:val="12"/>
                <w:szCs w:val="12"/>
                <w:lang w:eastAsia="hr-HR"/>
              </w:rPr>
              <w:t>Υπογράφεται από τον Πλοιοκτήτη/Εφοπλιστή</w:t>
            </w:r>
          </w:p>
        </w:tc>
        <w:tc>
          <w:tcPr>
            <w:tcW w:w="3625" w:type="dxa"/>
          </w:tcPr>
          <w:p w14:paraId="5045748F">
            <w:pPr>
              <w:autoSpaceDN/>
              <w:spacing w:after="0" w:line="240" w:lineRule="auto"/>
              <w:jc w:val="center"/>
              <w:textAlignment w:val="auto"/>
              <w:rPr>
                <w:rFonts w:ascii="Calibri" w:hAnsi="Calibri" w:eastAsia="Times New Roman" w:cs="Calibri"/>
                <w:color w:val="000000"/>
                <w:sz w:val="12"/>
                <w:szCs w:val="12"/>
                <w:lang w:eastAsia="hr-HR"/>
              </w:rPr>
            </w:pPr>
            <w:r>
              <w:rPr>
                <w:rFonts w:ascii="Calibri" w:hAnsi="Calibri" w:eastAsia="Times New Roman" w:cs="Calibri"/>
                <w:color w:val="000000"/>
                <w:sz w:val="12"/>
                <w:szCs w:val="12"/>
                <w:lang w:eastAsia="hr-HR"/>
              </w:rPr>
              <w:t>Υπογράφεται από τον Ναυλωτή</w:t>
            </w:r>
          </w:p>
        </w:tc>
        <w:tc>
          <w:tcPr>
            <w:tcW w:w="3483" w:type="dxa"/>
            <w:gridSpan w:val="2"/>
          </w:tcPr>
          <w:p w14:paraId="13956D4A">
            <w:pPr>
              <w:autoSpaceDN/>
              <w:spacing w:after="0" w:line="240" w:lineRule="auto"/>
              <w:jc w:val="center"/>
              <w:textAlignment w:val="auto"/>
              <w:rPr>
                <w:rFonts w:ascii="Calibri" w:hAnsi="Calibri" w:eastAsia="Times New Roman" w:cs="Calibri"/>
                <w:color w:val="000000"/>
                <w:sz w:val="12"/>
                <w:szCs w:val="12"/>
                <w:lang w:eastAsia="hr-HR"/>
              </w:rPr>
            </w:pPr>
            <w:r>
              <w:rPr>
                <w:rFonts w:ascii="Calibri" w:hAnsi="Calibri" w:eastAsia="Times New Roman" w:cs="Calibri"/>
                <w:color w:val="000000"/>
                <w:sz w:val="12"/>
                <w:szCs w:val="12"/>
                <w:lang w:eastAsia="hr-HR"/>
              </w:rPr>
              <w:t>Υπογράφεται από τον Ναυλομεσίτη/Ναυτικό</w:t>
            </w:r>
          </w:p>
        </w:tc>
      </w:tr>
      <w:tr w14:paraId="6F226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193" w:hRule="atLeast"/>
        </w:trPr>
        <w:tc>
          <w:tcPr>
            <w:tcW w:w="3773" w:type="dxa"/>
          </w:tcPr>
          <w:p w14:paraId="01F0964B">
            <w:pPr>
              <w:autoSpaceDN/>
              <w:spacing w:after="0" w:line="240" w:lineRule="auto"/>
              <w:jc w:val="center"/>
              <w:textAlignment w:val="auto"/>
              <w:rPr>
                <w:rFonts w:ascii="Calibri" w:hAnsi="Calibri" w:eastAsia="Times New Roman" w:cs="Calibri"/>
                <w:color w:val="000000"/>
                <w:sz w:val="12"/>
                <w:szCs w:val="12"/>
                <w:lang w:eastAsia="hr-HR"/>
              </w:rPr>
            </w:pPr>
            <w:r>
              <w:rPr>
                <w:rFonts w:ascii="Calibri" w:hAnsi="Calibri" w:eastAsia="Times New Roman" w:cs="Calibri"/>
                <w:color w:val="000000"/>
                <w:sz w:val="12"/>
                <w:szCs w:val="12"/>
                <w:lang w:eastAsia="hr-HR"/>
              </w:rPr>
              <w:t>(διαγράφεται ανάλογα)</w:t>
            </w:r>
          </w:p>
        </w:tc>
        <w:tc>
          <w:tcPr>
            <w:tcW w:w="3625" w:type="dxa"/>
          </w:tcPr>
          <w:p w14:paraId="05C26A9B">
            <w:pPr>
              <w:autoSpaceDN/>
              <w:spacing w:after="0" w:line="240" w:lineRule="auto"/>
              <w:jc w:val="center"/>
              <w:textAlignment w:val="auto"/>
              <w:rPr>
                <w:rFonts w:ascii="Calibri" w:hAnsi="Calibri" w:eastAsia="Times New Roman" w:cs="Calibri"/>
                <w:color w:val="000000"/>
                <w:sz w:val="12"/>
                <w:szCs w:val="12"/>
                <w:lang w:eastAsia="hr-HR"/>
              </w:rPr>
            </w:pPr>
          </w:p>
        </w:tc>
        <w:tc>
          <w:tcPr>
            <w:tcW w:w="3483" w:type="dxa"/>
            <w:gridSpan w:val="2"/>
          </w:tcPr>
          <w:p w14:paraId="0E8067FF">
            <w:pPr>
              <w:autoSpaceDN/>
              <w:spacing w:after="0" w:line="240" w:lineRule="auto"/>
              <w:jc w:val="center"/>
              <w:textAlignment w:val="auto"/>
              <w:rPr>
                <w:rFonts w:ascii="Calibri" w:hAnsi="Calibri" w:eastAsia="Times New Roman" w:cs="Calibri"/>
                <w:color w:val="000000"/>
                <w:sz w:val="12"/>
                <w:szCs w:val="12"/>
                <w:lang w:eastAsia="hr-HR"/>
              </w:rPr>
            </w:pPr>
            <w:r>
              <w:rPr>
                <w:rFonts w:ascii="Calibri" w:hAnsi="Calibri" w:eastAsia="Times New Roman" w:cs="Calibri"/>
                <w:color w:val="000000"/>
                <w:sz w:val="12"/>
                <w:szCs w:val="12"/>
                <w:lang w:eastAsia="hr-HR"/>
              </w:rPr>
              <w:t>Πράκτορα/Τουριστικό Γραφείο</w:t>
            </w:r>
          </w:p>
        </w:tc>
      </w:tr>
      <w:tr w14:paraId="3E4F3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130" w:hRule="atLeast"/>
        </w:trPr>
        <w:tc>
          <w:tcPr>
            <w:tcW w:w="3773" w:type="dxa"/>
          </w:tcPr>
          <w:p w14:paraId="1601CE63">
            <w:pPr>
              <w:autoSpaceDN/>
              <w:spacing w:after="0" w:line="240" w:lineRule="auto"/>
              <w:jc w:val="center"/>
              <w:textAlignment w:val="auto"/>
              <w:rPr>
                <w:rFonts w:ascii="Calibri" w:hAnsi="Calibri" w:eastAsia="Times New Roman" w:cs="Calibri"/>
                <w:color w:val="000000"/>
                <w:sz w:val="12"/>
                <w:szCs w:val="12"/>
                <w:lang w:eastAsia="hr-HR"/>
              </w:rPr>
            </w:pPr>
            <w:r>
              <w:rPr>
                <w:rFonts w:ascii="Calibri" w:hAnsi="Calibri" w:eastAsia="Times New Roman" w:cs="Calibri"/>
                <w:color w:val="000000"/>
                <w:sz w:val="12"/>
                <w:szCs w:val="12"/>
                <w:lang w:eastAsia="hr-HR"/>
              </w:rPr>
              <w:t>Signed by the Ship Owner (cross accordingly)</w:t>
            </w:r>
          </w:p>
        </w:tc>
        <w:tc>
          <w:tcPr>
            <w:tcW w:w="3625" w:type="dxa"/>
          </w:tcPr>
          <w:p w14:paraId="5E5768BB">
            <w:pPr>
              <w:autoSpaceDN/>
              <w:spacing w:after="0" w:line="240" w:lineRule="auto"/>
              <w:jc w:val="center"/>
              <w:textAlignment w:val="auto"/>
              <w:rPr>
                <w:rFonts w:ascii="Calibri" w:hAnsi="Calibri" w:eastAsia="Times New Roman" w:cs="Calibri"/>
                <w:color w:val="000000"/>
                <w:sz w:val="12"/>
                <w:szCs w:val="12"/>
                <w:lang w:eastAsia="hr-HR"/>
              </w:rPr>
            </w:pPr>
            <w:r>
              <w:rPr>
                <w:rFonts w:ascii="Calibri" w:hAnsi="Calibri" w:eastAsia="Times New Roman" w:cs="Calibri"/>
                <w:color w:val="000000"/>
                <w:sz w:val="12"/>
                <w:szCs w:val="12"/>
                <w:lang w:eastAsia="hr-HR"/>
              </w:rPr>
              <w:t>Signed by the charterer</w:t>
            </w:r>
          </w:p>
        </w:tc>
        <w:tc>
          <w:tcPr>
            <w:tcW w:w="3483" w:type="dxa"/>
            <w:gridSpan w:val="2"/>
          </w:tcPr>
          <w:p w14:paraId="5A59B3AF">
            <w:pPr>
              <w:autoSpaceDN/>
              <w:spacing w:after="0" w:line="240" w:lineRule="auto"/>
              <w:jc w:val="center"/>
              <w:textAlignment w:val="auto"/>
              <w:rPr>
                <w:rFonts w:ascii="Calibri" w:hAnsi="Calibri" w:eastAsia="Times New Roman" w:cs="Calibri"/>
                <w:color w:val="000000"/>
                <w:sz w:val="12"/>
                <w:szCs w:val="12"/>
                <w:lang w:eastAsia="hr-HR"/>
              </w:rPr>
            </w:pPr>
            <w:r>
              <w:rPr>
                <w:rFonts w:ascii="Calibri" w:hAnsi="Calibri" w:eastAsia="Times New Roman" w:cs="Calibri"/>
                <w:color w:val="000000"/>
                <w:sz w:val="12"/>
                <w:szCs w:val="12"/>
                <w:lang w:eastAsia="hr-HR"/>
              </w:rPr>
              <w:t>Signed by the broker/Shipping Agent/Tourist Office</w:t>
            </w:r>
          </w:p>
        </w:tc>
      </w:tr>
      <w:tr w14:paraId="1FAC1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222" w:hRule="atLeast"/>
        </w:trPr>
        <w:tc>
          <w:tcPr>
            <w:tcW w:w="3773" w:type="dxa"/>
          </w:tcPr>
          <w:p w14:paraId="7F8C39F2">
            <w:pPr>
              <w:autoSpaceDN/>
              <w:spacing w:after="0" w:line="240" w:lineRule="auto"/>
              <w:jc w:val="center"/>
              <w:textAlignment w:val="auto"/>
              <w:rPr>
                <w:rFonts w:ascii="Calibri" w:hAnsi="Calibri" w:eastAsia="Times New Roman" w:cs="Calibri"/>
                <w:color w:val="000000"/>
                <w:sz w:val="12"/>
                <w:szCs w:val="12"/>
                <w:lang w:eastAsia="hr-HR"/>
              </w:rPr>
            </w:pPr>
          </w:p>
        </w:tc>
        <w:tc>
          <w:tcPr>
            <w:tcW w:w="3625" w:type="dxa"/>
          </w:tcPr>
          <w:p w14:paraId="419802B5">
            <w:pPr>
              <w:autoSpaceDN/>
              <w:spacing w:after="0" w:line="240" w:lineRule="auto"/>
              <w:jc w:val="center"/>
              <w:textAlignment w:val="auto"/>
              <w:rPr>
                <w:rFonts w:ascii="Calibri" w:hAnsi="Calibri" w:eastAsia="Times New Roman" w:cs="Calibri"/>
                <w:color w:val="000000"/>
                <w:sz w:val="12"/>
                <w:szCs w:val="12"/>
                <w:lang w:eastAsia="hr-HR"/>
              </w:rPr>
            </w:pPr>
          </w:p>
        </w:tc>
        <w:tc>
          <w:tcPr>
            <w:tcW w:w="3483" w:type="dxa"/>
            <w:gridSpan w:val="2"/>
          </w:tcPr>
          <w:p w14:paraId="7FACB517">
            <w:pPr>
              <w:autoSpaceDN/>
              <w:spacing w:after="0" w:line="240" w:lineRule="auto"/>
              <w:jc w:val="center"/>
              <w:textAlignment w:val="auto"/>
              <w:rPr>
                <w:rFonts w:ascii="Calibri" w:hAnsi="Calibri" w:eastAsia="Times New Roman" w:cs="Calibri"/>
                <w:color w:val="000000"/>
                <w:sz w:val="12"/>
                <w:szCs w:val="12"/>
                <w:lang w:eastAsia="hr-HR"/>
              </w:rPr>
            </w:pPr>
          </w:p>
        </w:tc>
      </w:tr>
      <w:tr w14:paraId="3C07B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236" w:hRule="atLeast"/>
        </w:trPr>
        <w:tc>
          <w:tcPr>
            <w:tcW w:w="3773" w:type="dxa"/>
          </w:tcPr>
          <w:p w14:paraId="28ED0D2F">
            <w:pPr>
              <w:autoSpaceDN/>
              <w:spacing w:after="0" w:line="240" w:lineRule="auto"/>
              <w:jc w:val="center"/>
              <w:textAlignment w:val="auto"/>
              <w:rPr>
                <w:rFonts w:eastAsia="Times New Roman" w:cs="Calibri" w:asciiTheme="minorHAnsi" w:hAnsiTheme="minorHAnsi"/>
                <w:color w:val="000000"/>
                <w:sz w:val="12"/>
                <w:szCs w:val="12"/>
                <w:lang w:eastAsia="hr-HR"/>
              </w:rPr>
            </w:pPr>
            <w:r>
              <w:rPr>
                <w:rFonts w:eastAsia="Times New Roman" w:cs="Calibri" w:asciiTheme="minorHAnsi" w:hAnsiTheme="minorHAnsi"/>
                <w:color w:val="000000"/>
                <w:sz w:val="12"/>
                <w:szCs w:val="12"/>
                <w:lang w:eastAsia="hr-HR"/>
              </w:rPr>
              <w:drawing>
                <wp:inline distT="0" distB="0" distL="0" distR="0">
                  <wp:extent cx="1869440" cy="692150"/>
                  <wp:effectExtent l="0" t="0" r="0" b="0"/>
                  <wp:docPr id="1282456889" name="Picture 4"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56889" name="Picture 4" descr="A black background with blue text&#10;&#10;AI-generated content may be incorrect."/>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6525" cy="694551"/>
                          </a:xfrm>
                          <a:prstGeom prst="rect">
                            <a:avLst/>
                          </a:prstGeom>
                        </pic:spPr>
                      </pic:pic>
                    </a:graphicData>
                  </a:graphic>
                </wp:inline>
              </w:drawing>
            </w:r>
          </w:p>
        </w:tc>
        <w:tc>
          <w:tcPr>
            <w:tcW w:w="3625" w:type="dxa"/>
          </w:tcPr>
          <w:p w14:paraId="291F815E">
            <w:pPr>
              <w:autoSpaceDN/>
              <w:spacing w:after="0" w:line="240" w:lineRule="auto"/>
              <w:textAlignment w:val="auto"/>
              <w:rPr>
                <w:rFonts w:eastAsia="Times New Roman" w:cs="Calibri" w:asciiTheme="minorHAnsi" w:hAnsiTheme="minorHAnsi"/>
                <w:color w:val="000000"/>
                <w:sz w:val="12"/>
                <w:szCs w:val="12"/>
                <w:lang w:eastAsia="hr-HR"/>
              </w:rPr>
            </w:pPr>
          </w:p>
        </w:tc>
        <w:tc>
          <w:tcPr>
            <w:tcW w:w="3483" w:type="dxa"/>
            <w:gridSpan w:val="2"/>
          </w:tcPr>
          <w:p w14:paraId="38B2BCF4">
            <w:pPr>
              <w:autoSpaceDN/>
              <w:spacing w:after="0" w:line="240" w:lineRule="auto"/>
              <w:jc w:val="center"/>
              <w:textAlignment w:val="auto"/>
              <w:rPr>
                <w:rFonts w:eastAsia="Times New Roman" w:cs="Calibri" w:asciiTheme="minorHAnsi" w:hAnsiTheme="minorHAnsi"/>
                <w:b/>
                <w:color w:val="000000"/>
                <w:sz w:val="16"/>
                <w:szCs w:val="16"/>
                <w:lang w:val="en-US" w:eastAsia="hr-HR"/>
              </w:rPr>
            </w:pPr>
          </w:p>
        </w:tc>
      </w:tr>
      <w:tr w14:paraId="34E79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236" w:hRule="atLeast"/>
        </w:trPr>
        <w:tc>
          <w:tcPr>
            <w:tcW w:w="3773" w:type="dxa"/>
          </w:tcPr>
          <w:p w14:paraId="0E74C3EB">
            <w:pPr>
              <w:autoSpaceDN/>
              <w:spacing w:after="0" w:line="240" w:lineRule="auto"/>
              <w:jc w:val="center"/>
              <w:textAlignment w:val="auto"/>
              <w:rPr>
                <w:rFonts w:ascii="Calibri" w:hAnsi="Calibri" w:eastAsia="Times New Roman" w:cs="Calibri"/>
                <w:color w:val="000000"/>
                <w:sz w:val="12"/>
                <w:szCs w:val="12"/>
                <w:lang w:eastAsia="hr-HR"/>
              </w:rPr>
            </w:pPr>
          </w:p>
        </w:tc>
        <w:tc>
          <w:tcPr>
            <w:tcW w:w="3625" w:type="dxa"/>
          </w:tcPr>
          <w:p w14:paraId="308CD927">
            <w:pPr>
              <w:autoSpaceDN/>
              <w:spacing w:after="0" w:line="240" w:lineRule="auto"/>
              <w:jc w:val="center"/>
              <w:textAlignment w:val="auto"/>
              <w:rPr>
                <w:rFonts w:ascii="Calibri" w:hAnsi="Calibri" w:eastAsia="Times New Roman" w:cs="Calibri"/>
                <w:color w:val="000000"/>
                <w:lang w:eastAsia="hr-HR"/>
              </w:rPr>
            </w:pPr>
          </w:p>
        </w:tc>
        <w:tc>
          <w:tcPr>
            <w:tcW w:w="3483" w:type="dxa"/>
            <w:gridSpan w:val="2"/>
          </w:tcPr>
          <w:p w14:paraId="26736B49">
            <w:pPr>
              <w:autoSpaceDN/>
              <w:spacing w:after="0" w:line="240" w:lineRule="auto"/>
              <w:jc w:val="center"/>
              <w:textAlignment w:val="auto"/>
              <w:rPr>
                <w:rFonts w:eastAsia="Times New Roman" w:cs="Calibri" w:asciiTheme="minorHAnsi" w:hAnsiTheme="minorHAnsi"/>
                <w:b/>
                <w:color w:val="000000"/>
                <w:sz w:val="16"/>
                <w:szCs w:val="16"/>
                <w:lang w:val="en-US" w:eastAsia="hr-HR"/>
              </w:rPr>
            </w:pPr>
          </w:p>
        </w:tc>
      </w:tr>
      <w:tr w14:paraId="6F04B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222" w:hRule="atLeast"/>
        </w:trPr>
        <w:tc>
          <w:tcPr>
            <w:tcW w:w="3773" w:type="dxa"/>
          </w:tcPr>
          <w:p w14:paraId="33EEFBE6">
            <w:pPr>
              <w:autoSpaceDN/>
              <w:spacing w:after="0" w:line="240" w:lineRule="auto"/>
              <w:jc w:val="center"/>
              <w:textAlignment w:val="auto"/>
              <w:rPr>
                <w:rFonts w:ascii="Calibri" w:hAnsi="Calibri" w:eastAsia="Times New Roman" w:cs="Calibri"/>
                <w:b/>
                <w:color w:val="000000"/>
                <w:sz w:val="16"/>
                <w:szCs w:val="16"/>
                <w:lang w:eastAsia="hr-HR"/>
              </w:rPr>
            </w:pPr>
            <w:r>
              <w:rPr>
                <w:rFonts w:ascii="Calibri" w:hAnsi="Calibri" w:eastAsia="Times New Roman" w:cs="Calibri"/>
                <w:b/>
                <w:color w:val="000000"/>
                <w:sz w:val="16"/>
                <w:szCs w:val="16"/>
                <w:lang w:eastAsia="hr-HR"/>
              </w:rPr>
              <w:t>Travel &amp; Sailing planet M.C.P.Y</w:t>
            </w:r>
          </w:p>
        </w:tc>
        <w:tc>
          <w:tcPr>
            <w:tcW w:w="3625" w:type="dxa"/>
          </w:tcPr>
          <w:p w14:paraId="7242839D">
            <w:pPr>
              <w:autoSpaceDN/>
              <w:spacing w:after="0" w:line="240" w:lineRule="auto"/>
              <w:jc w:val="center"/>
              <w:textAlignment w:val="auto"/>
              <w:rPr>
                <w:rFonts w:ascii="Calibri" w:hAnsi="Calibri" w:eastAsia="Times New Roman" w:cs="Calibri"/>
                <w:b/>
                <w:bCs/>
                <w:color w:val="000000"/>
                <w:sz w:val="24"/>
                <w:szCs w:val="24"/>
                <w:lang w:eastAsia="hr-HR"/>
              </w:rPr>
            </w:pPr>
          </w:p>
        </w:tc>
        <w:tc>
          <w:tcPr>
            <w:tcW w:w="3483" w:type="dxa"/>
            <w:gridSpan w:val="2"/>
          </w:tcPr>
          <w:p w14:paraId="7CC00ECD">
            <w:pPr>
              <w:autoSpaceDN/>
              <w:spacing w:after="0" w:line="240" w:lineRule="auto"/>
              <w:jc w:val="center"/>
              <w:textAlignment w:val="auto"/>
              <w:rPr>
                <w:rFonts w:ascii="Calibri" w:hAnsi="Calibri" w:eastAsia="Times New Roman" w:cs="Calibri"/>
                <w:b/>
                <w:color w:val="000000"/>
                <w:sz w:val="16"/>
                <w:szCs w:val="16"/>
                <w:lang w:val="en-US" w:eastAsia="hr-HR"/>
              </w:rPr>
            </w:pPr>
          </w:p>
        </w:tc>
      </w:tr>
      <w:tr w14:paraId="31CC7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265" w:hRule="atLeast"/>
        </w:trPr>
        <w:tc>
          <w:tcPr>
            <w:tcW w:w="3773" w:type="dxa"/>
          </w:tcPr>
          <w:p w14:paraId="22DBFE3D">
            <w:pPr>
              <w:tabs>
                <w:tab w:val="right" w:pos="4488"/>
              </w:tabs>
              <w:autoSpaceDN/>
              <w:spacing w:after="0" w:line="240" w:lineRule="auto"/>
              <w:jc w:val="center"/>
              <w:textAlignment w:val="auto"/>
              <w:rPr>
                <w:rFonts w:ascii="Calibri" w:hAnsi="Calibri" w:eastAsia="Times New Roman" w:cs="Calibri"/>
                <w:b/>
                <w:color w:val="000000"/>
                <w:sz w:val="16"/>
                <w:szCs w:val="16"/>
                <w:lang w:eastAsia="hr-HR"/>
              </w:rPr>
            </w:pPr>
          </w:p>
        </w:tc>
        <w:tc>
          <w:tcPr>
            <w:tcW w:w="3625" w:type="dxa"/>
          </w:tcPr>
          <w:p w14:paraId="6CB53ADB">
            <w:pPr>
              <w:autoSpaceDN/>
              <w:spacing w:after="0" w:line="240" w:lineRule="auto"/>
              <w:jc w:val="center"/>
              <w:textAlignment w:val="auto"/>
              <w:rPr>
                <w:rFonts w:ascii="Calibri" w:hAnsi="Calibri" w:eastAsia="Times New Roman" w:cs="Calibri"/>
                <w:b/>
                <w:color w:val="000000"/>
                <w:sz w:val="16"/>
                <w:szCs w:val="16"/>
                <w:lang w:val="ru-RU" w:eastAsia="hr-HR"/>
              </w:rPr>
            </w:pPr>
            <w:r>
              <w:rPr>
                <w:rFonts w:ascii="Calibri" w:hAnsi="Calibri" w:eastAsia="Times New Roman" w:cs="Calibri"/>
                <w:b/>
                <w:color w:val="000000"/>
                <w:sz w:val="16"/>
                <w:szCs w:val="16"/>
                <w:lang w:val="ru-RU" w:eastAsia="hr-HR"/>
              </w:rPr>
              <w:t>_____________________</w:t>
            </w:r>
          </w:p>
        </w:tc>
        <w:tc>
          <w:tcPr>
            <w:tcW w:w="3483" w:type="dxa"/>
            <w:gridSpan w:val="2"/>
          </w:tcPr>
          <w:p w14:paraId="7F9FD572">
            <w:pPr>
              <w:autoSpaceDN/>
              <w:spacing w:after="0" w:line="240" w:lineRule="auto"/>
              <w:jc w:val="center"/>
              <w:textAlignment w:val="auto"/>
              <w:rPr>
                <w:rFonts w:ascii="Calibri" w:hAnsi="Calibri" w:eastAsia="Times New Roman" w:cs="Calibri"/>
                <w:color w:val="000000"/>
                <w:sz w:val="16"/>
                <w:szCs w:val="16"/>
                <w:lang w:eastAsia="hr-HR"/>
              </w:rPr>
            </w:pPr>
          </w:p>
        </w:tc>
      </w:tr>
      <w:tr w14:paraId="402F6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222" w:hRule="atLeast"/>
        </w:trPr>
        <w:tc>
          <w:tcPr>
            <w:tcW w:w="3773" w:type="dxa"/>
          </w:tcPr>
          <w:p w14:paraId="0C7956F1">
            <w:pPr>
              <w:autoSpaceDN/>
              <w:spacing w:after="0" w:line="240" w:lineRule="auto"/>
              <w:jc w:val="center"/>
              <w:textAlignment w:val="auto"/>
              <w:rPr>
                <w:rFonts w:ascii="Calibri" w:hAnsi="Calibri" w:eastAsia="Times New Roman" w:cs="Calibri"/>
                <w:color w:val="000000"/>
                <w:sz w:val="14"/>
                <w:szCs w:val="14"/>
                <w:lang w:eastAsia="hr-HR"/>
              </w:rPr>
            </w:pPr>
            <w:r>
              <w:rPr>
                <w:rFonts w:ascii="Calibri" w:hAnsi="Calibri" w:eastAsia="Times New Roman" w:cs="Calibri"/>
                <w:color w:val="000000"/>
                <w:sz w:val="14"/>
                <w:szCs w:val="14"/>
                <w:lang w:eastAsia="hr-HR"/>
              </w:rPr>
              <w:t>(ονοματεπώνυμο και υπογραφή)</w:t>
            </w:r>
          </w:p>
        </w:tc>
        <w:tc>
          <w:tcPr>
            <w:tcW w:w="3625" w:type="dxa"/>
          </w:tcPr>
          <w:p w14:paraId="26090F8E">
            <w:pPr>
              <w:autoSpaceDN/>
              <w:spacing w:after="0" w:line="240" w:lineRule="auto"/>
              <w:jc w:val="center"/>
              <w:textAlignment w:val="auto"/>
              <w:rPr>
                <w:rFonts w:ascii="Calibri" w:hAnsi="Calibri" w:eastAsia="Times New Roman" w:cs="Calibri"/>
                <w:color w:val="000000"/>
                <w:sz w:val="14"/>
                <w:szCs w:val="14"/>
                <w:lang w:eastAsia="hr-HR"/>
              </w:rPr>
            </w:pPr>
            <w:r>
              <w:rPr>
                <w:rFonts w:ascii="Calibri" w:hAnsi="Calibri" w:eastAsia="Times New Roman" w:cs="Calibri"/>
                <w:color w:val="000000"/>
                <w:sz w:val="14"/>
                <w:szCs w:val="14"/>
                <w:lang w:eastAsia="hr-HR"/>
              </w:rPr>
              <w:t>(ονοματεπώνυμο και υπογραφή)</w:t>
            </w:r>
          </w:p>
        </w:tc>
        <w:tc>
          <w:tcPr>
            <w:tcW w:w="3483" w:type="dxa"/>
            <w:gridSpan w:val="2"/>
          </w:tcPr>
          <w:p w14:paraId="44A6704F">
            <w:pPr>
              <w:autoSpaceDN/>
              <w:spacing w:after="0" w:line="240" w:lineRule="auto"/>
              <w:jc w:val="center"/>
              <w:textAlignment w:val="auto"/>
              <w:rPr>
                <w:rFonts w:ascii="Calibri" w:hAnsi="Calibri" w:eastAsia="Times New Roman" w:cs="Calibri"/>
                <w:color w:val="000000"/>
                <w:sz w:val="14"/>
                <w:szCs w:val="14"/>
                <w:lang w:eastAsia="hr-HR"/>
              </w:rPr>
            </w:pPr>
            <w:r>
              <w:rPr>
                <w:rFonts w:ascii="Calibri" w:hAnsi="Calibri" w:eastAsia="Times New Roman" w:cs="Calibri"/>
                <w:color w:val="000000"/>
                <w:sz w:val="14"/>
                <w:szCs w:val="14"/>
                <w:lang w:eastAsia="hr-HR"/>
              </w:rPr>
              <w:t>(ονοματεπώνυμο και υπογραφή)</w:t>
            </w:r>
          </w:p>
        </w:tc>
      </w:tr>
      <w:tr w14:paraId="7F253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6541" w:type="dxa"/>
          <w:trHeight w:val="180" w:hRule="atLeast"/>
        </w:trPr>
        <w:tc>
          <w:tcPr>
            <w:tcW w:w="3773" w:type="dxa"/>
            <w:tcBorders>
              <w:bottom w:val="double" w:color="auto" w:sz="4" w:space="0"/>
            </w:tcBorders>
          </w:tcPr>
          <w:p w14:paraId="75F33027">
            <w:pPr>
              <w:autoSpaceDN/>
              <w:spacing w:after="0" w:line="240" w:lineRule="auto"/>
              <w:jc w:val="center"/>
              <w:textAlignment w:val="auto"/>
              <w:rPr>
                <w:rFonts w:ascii="Calibri" w:hAnsi="Calibri" w:eastAsia="Times New Roman" w:cs="Calibri"/>
                <w:color w:val="000000"/>
                <w:sz w:val="14"/>
                <w:szCs w:val="14"/>
                <w:lang w:eastAsia="hr-HR"/>
              </w:rPr>
            </w:pPr>
            <w:r>
              <w:rPr>
                <w:rFonts w:ascii="Calibri" w:hAnsi="Calibri" w:eastAsia="Times New Roman" w:cs="Calibri"/>
                <w:color w:val="000000"/>
                <w:sz w:val="14"/>
                <w:szCs w:val="14"/>
                <w:lang w:eastAsia="hr-HR"/>
              </w:rPr>
              <w:t>(full name and signature)</w:t>
            </w:r>
          </w:p>
        </w:tc>
        <w:tc>
          <w:tcPr>
            <w:tcW w:w="3625" w:type="dxa"/>
            <w:tcBorders>
              <w:bottom w:val="double" w:color="auto" w:sz="4" w:space="0"/>
            </w:tcBorders>
          </w:tcPr>
          <w:p w14:paraId="0D8B4800">
            <w:pPr>
              <w:autoSpaceDN/>
              <w:spacing w:after="0" w:line="240" w:lineRule="auto"/>
              <w:jc w:val="center"/>
              <w:textAlignment w:val="auto"/>
              <w:rPr>
                <w:rFonts w:ascii="Calibri" w:hAnsi="Calibri" w:eastAsia="Times New Roman" w:cs="Calibri"/>
                <w:color w:val="000000"/>
                <w:sz w:val="14"/>
                <w:szCs w:val="14"/>
                <w:lang w:eastAsia="hr-HR"/>
              </w:rPr>
            </w:pPr>
            <w:r>
              <w:rPr>
                <w:rFonts w:ascii="Calibri" w:hAnsi="Calibri" w:eastAsia="Times New Roman" w:cs="Calibri"/>
                <w:color w:val="000000"/>
                <w:sz w:val="14"/>
                <w:szCs w:val="14"/>
                <w:lang w:eastAsia="hr-HR"/>
              </w:rPr>
              <w:t>(full name and signature)</w:t>
            </w:r>
          </w:p>
        </w:tc>
        <w:tc>
          <w:tcPr>
            <w:tcW w:w="3483" w:type="dxa"/>
            <w:gridSpan w:val="2"/>
            <w:tcBorders>
              <w:bottom w:val="double" w:color="auto" w:sz="4" w:space="0"/>
            </w:tcBorders>
          </w:tcPr>
          <w:p w14:paraId="3355D6FB">
            <w:pPr>
              <w:autoSpaceDN/>
              <w:spacing w:after="0" w:line="240" w:lineRule="auto"/>
              <w:jc w:val="center"/>
              <w:textAlignment w:val="auto"/>
              <w:rPr>
                <w:rFonts w:ascii="Calibri" w:hAnsi="Calibri" w:eastAsia="Times New Roman" w:cs="Calibri"/>
                <w:color w:val="000000"/>
                <w:sz w:val="14"/>
                <w:szCs w:val="14"/>
                <w:lang w:eastAsia="hr-HR"/>
              </w:rPr>
            </w:pPr>
            <w:r>
              <w:rPr>
                <w:rFonts w:ascii="Calibri" w:hAnsi="Calibri" w:eastAsia="Times New Roman" w:cs="Calibri"/>
                <w:color w:val="000000"/>
                <w:sz w:val="14"/>
                <w:szCs w:val="14"/>
                <w:lang w:eastAsia="hr-HR"/>
              </w:rPr>
              <w:t>(full name and signature)</w:t>
            </w:r>
          </w:p>
        </w:tc>
      </w:tr>
    </w:tbl>
    <w:p w14:paraId="50CC2039">
      <w:pPr>
        <w:rPr>
          <w:rFonts w:asciiTheme="minorHAnsi" w:hAnsiTheme="minorHAnsi" w:cstheme="minorHAnsi"/>
          <w:sz w:val="14"/>
          <w:szCs w:val="14"/>
        </w:rPr>
      </w:pPr>
    </w:p>
    <w:tbl>
      <w:tblPr>
        <w:tblStyle w:val="9"/>
        <w:tblW w:w="12174" w:type="dxa"/>
        <w:tblInd w:w="0" w:type="dxa"/>
        <w:tblLayout w:type="autofit"/>
        <w:tblCellMar>
          <w:top w:w="0" w:type="dxa"/>
          <w:left w:w="10" w:type="dxa"/>
          <w:bottom w:w="0" w:type="dxa"/>
          <w:right w:w="10" w:type="dxa"/>
        </w:tblCellMar>
      </w:tblPr>
      <w:tblGrid>
        <w:gridCol w:w="645"/>
        <w:gridCol w:w="1590"/>
        <w:gridCol w:w="727"/>
        <w:gridCol w:w="1186"/>
        <w:gridCol w:w="378"/>
        <w:gridCol w:w="862"/>
        <w:gridCol w:w="67"/>
        <w:gridCol w:w="1607"/>
        <w:gridCol w:w="1186"/>
        <w:gridCol w:w="179"/>
        <w:gridCol w:w="755"/>
        <w:gridCol w:w="1203"/>
        <w:gridCol w:w="603"/>
        <w:gridCol w:w="583"/>
        <w:gridCol w:w="603"/>
      </w:tblGrid>
      <w:tr w14:paraId="44AA2465">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41FD08E4">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Την</w:t>
            </w:r>
          </w:p>
        </w:tc>
        <w:tc>
          <w:tcPr>
            <w:tcW w:w="2317" w:type="dxa"/>
            <w:gridSpan w:val="2"/>
            <w:shd w:val="clear" w:color="auto" w:fill="auto"/>
            <w:noWrap/>
            <w:tcMar>
              <w:top w:w="0" w:type="dxa"/>
              <w:left w:w="108" w:type="dxa"/>
              <w:bottom w:w="0" w:type="dxa"/>
              <w:right w:w="108" w:type="dxa"/>
            </w:tcMar>
            <w:vAlign w:val="center"/>
          </w:tcPr>
          <w:p w14:paraId="234AF908">
            <w:pPr>
              <w:spacing w:after="0" w:line="240" w:lineRule="auto"/>
              <w:rPr>
                <w:rFonts w:eastAsia="Times New Roman" w:asciiTheme="minorHAnsi" w:hAnsiTheme="minorHAnsi" w:cstheme="minorHAnsi"/>
                <w:b/>
                <w:bCs/>
                <w:color w:val="FF0000"/>
                <w:sz w:val="14"/>
                <w:szCs w:val="14"/>
                <w:lang w:eastAsia="hr-HR"/>
              </w:rPr>
            </w:pPr>
          </w:p>
        </w:tc>
        <w:tc>
          <w:tcPr>
            <w:tcW w:w="4100" w:type="dxa"/>
            <w:gridSpan w:val="5"/>
            <w:shd w:val="clear" w:color="auto" w:fill="auto"/>
            <w:noWrap/>
            <w:tcMar>
              <w:top w:w="0" w:type="dxa"/>
              <w:left w:w="108" w:type="dxa"/>
              <w:bottom w:w="0" w:type="dxa"/>
              <w:right w:w="108" w:type="dxa"/>
            </w:tcMar>
            <w:vAlign w:val="bottom"/>
          </w:tcPr>
          <w:p w14:paraId="0E407875">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το παρόν ναυλοσύμφωνο του επαγγελματικού πλοίου:</w:t>
            </w:r>
          </w:p>
        </w:tc>
        <w:tc>
          <w:tcPr>
            <w:tcW w:w="3926" w:type="dxa"/>
            <w:gridSpan w:val="5"/>
            <w:shd w:val="clear" w:color="auto" w:fill="auto"/>
            <w:noWrap/>
            <w:tcMar>
              <w:top w:w="0" w:type="dxa"/>
              <w:left w:w="108" w:type="dxa"/>
              <w:bottom w:w="0" w:type="dxa"/>
              <w:right w:w="108" w:type="dxa"/>
            </w:tcMar>
            <w:vAlign w:val="center"/>
          </w:tcPr>
          <w:p w14:paraId="5A59DE18">
            <w:pPr>
              <w:spacing w:after="0" w:line="240" w:lineRule="auto"/>
              <w:jc w:val="center"/>
              <w:rPr>
                <w:rFonts w:eastAsia="Times New Roman" w:asciiTheme="minorHAnsi" w:hAnsiTheme="minorHAnsi" w:cstheme="minorHAnsi"/>
                <w:b/>
                <w:bCs/>
                <w:color w:val="FF0000"/>
                <w:sz w:val="14"/>
                <w:szCs w:val="14"/>
                <w:lang w:eastAsia="hr-HR"/>
              </w:rPr>
            </w:pPr>
            <w:r>
              <w:rPr>
                <w:rFonts w:eastAsia="Times New Roman" w:asciiTheme="minorHAnsi" w:hAnsiTheme="minorHAnsi" w:cstheme="minorHAnsi"/>
                <w:b/>
                <w:bCs/>
                <w:sz w:val="14"/>
                <w:szCs w:val="14"/>
                <w:lang w:eastAsia="hr-HR"/>
              </w:rPr>
              <w:t>Lagoon 46 OUR DREAM</w:t>
            </w:r>
          </w:p>
        </w:tc>
      </w:tr>
      <w:tr w14:paraId="433672CD">
        <w:tblPrEx>
          <w:tblCellMar>
            <w:top w:w="0" w:type="dxa"/>
            <w:left w:w="10" w:type="dxa"/>
            <w:bottom w:w="0" w:type="dxa"/>
            <w:right w:w="10" w:type="dxa"/>
          </w:tblCellMar>
        </w:tblPrEx>
        <w:trPr>
          <w:gridAfter w:val="2"/>
          <w:wAfter w:w="1186" w:type="dxa"/>
          <w:trHeight w:val="42" w:hRule="atLeast"/>
        </w:trPr>
        <w:tc>
          <w:tcPr>
            <w:tcW w:w="2962" w:type="dxa"/>
            <w:gridSpan w:val="3"/>
            <w:shd w:val="clear" w:color="auto" w:fill="auto"/>
            <w:noWrap/>
            <w:tcMar>
              <w:top w:w="0" w:type="dxa"/>
              <w:left w:w="108" w:type="dxa"/>
              <w:bottom w:w="0" w:type="dxa"/>
              <w:right w:w="108" w:type="dxa"/>
            </w:tcMar>
            <w:vAlign w:val="bottom"/>
          </w:tcPr>
          <w:p w14:paraId="4E432330">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Λιμένας Νηολόγησης:</w:t>
            </w:r>
          </w:p>
        </w:tc>
        <w:tc>
          <w:tcPr>
            <w:tcW w:w="2493" w:type="dxa"/>
            <w:gridSpan w:val="4"/>
            <w:shd w:val="clear" w:color="auto" w:fill="auto"/>
            <w:noWrap/>
            <w:tcMar>
              <w:top w:w="0" w:type="dxa"/>
              <w:left w:w="108" w:type="dxa"/>
              <w:bottom w:w="0" w:type="dxa"/>
              <w:right w:w="108" w:type="dxa"/>
            </w:tcMar>
            <w:vAlign w:val="center"/>
          </w:tcPr>
          <w:p w14:paraId="00A9C2E1">
            <w:pPr>
              <w:spacing w:after="0" w:line="240" w:lineRule="auto"/>
              <w:rPr>
                <w:rFonts w:eastAsia="Times New Roman" w:asciiTheme="minorHAnsi" w:hAnsiTheme="minorHAnsi" w:cstheme="minorHAnsi"/>
                <w:b/>
                <w:bCs/>
                <w:color w:val="FF0000"/>
                <w:sz w:val="14"/>
                <w:szCs w:val="14"/>
                <w:lang w:eastAsia="hr-HR"/>
              </w:rPr>
            </w:pPr>
            <w:r>
              <w:rPr>
                <w:rFonts w:eastAsia="Times New Roman" w:asciiTheme="minorHAnsi" w:hAnsiTheme="minorHAnsi" w:cstheme="minorHAnsi"/>
                <w:b/>
                <w:bCs/>
                <w:sz w:val="14"/>
                <w:szCs w:val="14"/>
                <w:lang w:eastAsia="hr-HR"/>
              </w:rPr>
              <w:t>Piraeus</w:t>
            </w:r>
          </w:p>
        </w:tc>
        <w:tc>
          <w:tcPr>
            <w:tcW w:w="1607" w:type="dxa"/>
            <w:shd w:val="clear" w:color="auto" w:fill="auto"/>
            <w:noWrap/>
            <w:tcMar>
              <w:top w:w="0" w:type="dxa"/>
              <w:left w:w="108" w:type="dxa"/>
              <w:bottom w:w="0" w:type="dxa"/>
              <w:right w:w="108" w:type="dxa"/>
            </w:tcMar>
            <w:vAlign w:val="bottom"/>
          </w:tcPr>
          <w:p w14:paraId="0BA5EE6F">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Αριθ. Νηολογίου:</w:t>
            </w:r>
          </w:p>
        </w:tc>
        <w:tc>
          <w:tcPr>
            <w:tcW w:w="2120" w:type="dxa"/>
            <w:gridSpan w:val="3"/>
            <w:shd w:val="clear" w:color="auto" w:fill="auto"/>
            <w:noWrap/>
            <w:tcMar>
              <w:top w:w="0" w:type="dxa"/>
              <w:left w:w="108" w:type="dxa"/>
              <w:bottom w:w="0" w:type="dxa"/>
              <w:right w:w="108" w:type="dxa"/>
            </w:tcMar>
            <w:vAlign w:val="center"/>
          </w:tcPr>
          <w:p w14:paraId="77B8D0BE">
            <w:pPr>
              <w:spacing w:after="0" w:line="240" w:lineRule="auto"/>
              <w:rPr>
                <w:rFonts w:eastAsia="Times New Roman" w:asciiTheme="minorHAnsi" w:hAnsiTheme="minorHAnsi" w:cstheme="minorHAnsi"/>
                <w:b/>
                <w:bCs/>
                <w:color w:val="FF0000"/>
                <w:sz w:val="14"/>
                <w:szCs w:val="14"/>
                <w:lang w:eastAsia="hr-HR"/>
              </w:rPr>
            </w:pPr>
            <w:r>
              <w:rPr>
                <w:rFonts w:eastAsia="Times New Roman" w:asciiTheme="minorHAnsi" w:hAnsiTheme="minorHAnsi" w:cstheme="minorHAnsi"/>
                <w:b/>
                <w:bCs/>
                <w:sz w:val="14"/>
                <w:szCs w:val="14"/>
                <w:lang w:eastAsia="hr-HR"/>
              </w:rPr>
              <w:t>12912</w:t>
            </w:r>
          </w:p>
        </w:tc>
        <w:tc>
          <w:tcPr>
            <w:tcW w:w="1806" w:type="dxa"/>
            <w:gridSpan w:val="2"/>
            <w:shd w:val="clear" w:color="auto" w:fill="auto"/>
            <w:noWrap/>
            <w:tcMar>
              <w:top w:w="0" w:type="dxa"/>
              <w:left w:w="108" w:type="dxa"/>
              <w:bottom w:w="0" w:type="dxa"/>
              <w:right w:w="108" w:type="dxa"/>
            </w:tcMar>
            <w:vAlign w:val="center"/>
          </w:tcPr>
          <w:p w14:paraId="082D0C1D">
            <w:pPr>
              <w:spacing w:after="0" w:line="240" w:lineRule="auto"/>
              <w:rPr>
                <w:rFonts w:eastAsia="Times New Roman" w:asciiTheme="minorHAnsi" w:hAnsiTheme="minorHAnsi" w:cstheme="minorHAnsi"/>
                <w:color w:val="000000"/>
                <w:sz w:val="14"/>
                <w:szCs w:val="14"/>
                <w:lang w:eastAsia="hr-HR"/>
              </w:rPr>
            </w:pPr>
          </w:p>
        </w:tc>
      </w:tr>
      <w:tr w14:paraId="67F19348">
        <w:tblPrEx>
          <w:tblCellMar>
            <w:top w:w="0" w:type="dxa"/>
            <w:left w:w="10" w:type="dxa"/>
            <w:bottom w:w="0" w:type="dxa"/>
            <w:right w:w="10" w:type="dxa"/>
          </w:tblCellMar>
        </w:tblPrEx>
        <w:trPr>
          <w:gridAfter w:val="2"/>
          <w:wAfter w:w="1186" w:type="dxa"/>
          <w:trHeight w:val="42" w:hRule="atLeast"/>
        </w:trPr>
        <w:tc>
          <w:tcPr>
            <w:tcW w:w="2962" w:type="dxa"/>
            <w:gridSpan w:val="3"/>
            <w:shd w:val="clear" w:color="auto" w:fill="auto"/>
            <w:noWrap/>
            <w:tcMar>
              <w:top w:w="0" w:type="dxa"/>
              <w:left w:w="108" w:type="dxa"/>
              <w:bottom w:w="0" w:type="dxa"/>
              <w:right w:w="108" w:type="dxa"/>
            </w:tcMar>
            <w:vAlign w:val="bottom"/>
          </w:tcPr>
          <w:p w14:paraId="1ADEFA24">
            <w:pPr>
              <w:spacing w:after="0" w:line="240" w:lineRule="auto"/>
              <w:jc w:val="center"/>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επαγγελματικού πλοίου αναψυχής:</w:t>
            </w:r>
          </w:p>
        </w:tc>
        <w:tc>
          <w:tcPr>
            <w:tcW w:w="4100" w:type="dxa"/>
            <w:gridSpan w:val="5"/>
            <w:shd w:val="clear" w:color="auto" w:fill="auto"/>
            <w:noWrap/>
            <w:tcMar>
              <w:top w:w="0" w:type="dxa"/>
              <w:left w:w="108" w:type="dxa"/>
              <w:bottom w:w="0" w:type="dxa"/>
              <w:right w:w="108" w:type="dxa"/>
            </w:tcMar>
            <w:vAlign w:val="center"/>
          </w:tcPr>
          <w:p w14:paraId="772EFE7B">
            <w:pPr>
              <w:spacing w:after="0" w:line="240" w:lineRule="auto"/>
              <w:rPr>
                <w:rFonts w:eastAsia="Times New Roman" w:asciiTheme="minorHAnsi" w:hAnsiTheme="minorHAnsi" w:cstheme="minorHAnsi"/>
                <w:b/>
                <w:bCs/>
                <w:color w:val="FF0000"/>
                <w:sz w:val="14"/>
                <w:szCs w:val="14"/>
                <w:lang w:eastAsia="hr-HR"/>
              </w:rPr>
            </w:pPr>
          </w:p>
        </w:tc>
        <w:tc>
          <w:tcPr>
            <w:tcW w:w="3926" w:type="dxa"/>
            <w:gridSpan w:val="5"/>
            <w:shd w:val="clear" w:color="auto" w:fill="auto"/>
            <w:noWrap/>
            <w:tcMar>
              <w:top w:w="0" w:type="dxa"/>
              <w:left w:w="108" w:type="dxa"/>
              <w:bottom w:w="0" w:type="dxa"/>
              <w:right w:w="108" w:type="dxa"/>
            </w:tcMar>
            <w:vAlign w:val="bottom"/>
          </w:tcPr>
          <w:p w14:paraId="60E5B8DB">
            <w:pPr>
              <w:spacing w:after="0" w:line="240" w:lineRule="auto"/>
              <w:rPr>
                <w:rFonts w:eastAsia="Times New Roman" w:asciiTheme="minorHAnsi" w:hAnsiTheme="minorHAnsi" w:cstheme="minorHAnsi"/>
                <w:color w:val="000000"/>
                <w:sz w:val="14"/>
                <w:szCs w:val="14"/>
                <w:lang w:eastAsia="hr-HR"/>
              </w:rPr>
            </w:pPr>
          </w:p>
        </w:tc>
      </w:tr>
      <w:tr w14:paraId="1A47A279">
        <w:tblPrEx>
          <w:tblCellMar>
            <w:top w:w="0" w:type="dxa"/>
            <w:left w:w="10" w:type="dxa"/>
            <w:bottom w:w="0" w:type="dxa"/>
            <w:right w:w="10" w:type="dxa"/>
          </w:tblCellMar>
        </w:tblPrEx>
        <w:trPr>
          <w:trHeight w:val="42" w:hRule="atLeast"/>
        </w:trPr>
        <w:tc>
          <w:tcPr>
            <w:tcW w:w="2235" w:type="dxa"/>
            <w:gridSpan w:val="2"/>
            <w:shd w:val="clear" w:color="auto" w:fill="auto"/>
            <w:noWrap/>
            <w:tcMar>
              <w:top w:w="0" w:type="dxa"/>
              <w:left w:w="108" w:type="dxa"/>
              <w:bottom w:w="0" w:type="dxa"/>
              <w:right w:w="108" w:type="dxa"/>
            </w:tcMar>
            <w:vAlign w:val="bottom"/>
          </w:tcPr>
          <w:p w14:paraId="39AC164F">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 xml:space="preserve">και </w:t>
            </w:r>
            <w:r>
              <w:rPr>
                <w:rFonts w:eastAsia="Times New Roman" w:asciiTheme="minorHAnsi" w:hAnsiTheme="minorHAnsi" w:cstheme="minorHAnsi"/>
                <w:color w:val="000000"/>
                <w:sz w:val="14"/>
                <w:szCs w:val="14"/>
                <w:lang w:val="el-GR" w:eastAsia="hr-HR"/>
              </w:rPr>
              <w:t xml:space="preserve">μοναδικό </w:t>
            </w:r>
            <w:r>
              <w:rPr>
                <w:rFonts w:eastAsia="Times New Roman" w:asciiTheme="minorHAnsi" w:hAnsiTheme="minorHAnsi" w:cstheme="minorHAnsi"/>
                <w:color w:val="000000"/>
                <w:sz w:val="14"/>
                <w:szCs w:val="14"/>
                <w:lang w:eastAsia="hr-HR"/>
              </w:rPr>
              <w:t>αριθμό Μητρώου</w:t>
            </w:r>
          </w:p>
        </w:tc>
        <w:tc>
          <w:tcPr>
            <w:tcW w:w="1913" w:type="dxa"/>
            <w:gridSpan w:val="2"/>
            <w:shd w:val="clear" w:color="auto" w:fill="auto"/>
            <w:noWrap/>
            <w:tcMar>
              <w:top w:w="0" w:type="dxa"/>
              <w:left w:w="108" w:type="dxa"/>
              <w:bottom w:w="0" w:type="dxa"/>
              <w:right w:w="108" w:type="dxa"/>
            </w:tcMar>
            <w:vAlign w:val="bottom"/>
          </w:tcPr>
          <w:p w14:paraId="19E0B6C8">
            <w:pPr>
              <w:spacing w:after="0" w:line="240" w:lineRule="auto"/>
              <w:rPr>
                <w:rFonts w:eastAsia="Times New Roman" w:asciiTheme="minorHAnsi" w:hAnsiTheme="minorHAnsi" w:cstheme="minorHAnsi"/>
                <w:b/>
                <w:bCs/>
                <w:color w:val="000000" w:themeColor="text1"/>
                <w:sz w:val="14"/>
                <w:szCs w:val="14"/>
                <w:lang w:eastAsia="hr-HR"/>
              </w:rPr>
            </w:pPr>
            <w:r>
              <w:rPr>
                <w:rFonts w:eastAsia="Times New Roman" w:asciiTheme="minorHAnsi" w:hAnsiTheme="minorHAnsi" w:cstheme="minorHAnsi"/>
                <w:b/>
                <w:bCs/>
                <w:color w:val="000000" w:themeColor="text1"/>
                <w:sz w:val="14"/>
                <w:szCs w:val="14"/>
                <w:lang w:eastAsia="hr-HR"/>
              </w:rPr>
              <w:t>32659</w:t>
            </w:r>
          </w:p>
        </w:tc>
        <w:tc>
          <w:tcPr>
            <w:tcW w:w="1240" w:type="dxa"/>
            <w:gridSpan w:val="2"/>
            <w:shd w:val="clear" w:color="auto" w:fill="auto"/>
            <w:noWrap/>
            <w:tcMar>
              <w:top w:w="0" w:type="dxa"/>
              <w:left w:w="108" w:type="dxa"/>
              <w:bottom w:w="0" w:type="dxa"/>
              <w:right w:w="108" w:type="dxa"/>
            </w:tcMar>
            <w:vAlign w:val="center"/>
          </w:tcPr>
          <w:p w14:paraId="5CD0E794">
            <w:pPr>
              <w:spacing w:after="0" w:line="240" w:lineRule="auto"/>
              <w:jc w:val="center"/>
              <w:rPr>
                <w:rFonts w:eastAsia="Times New Roman" w:asciiTheme="minorHAnsi" w:hAnsiTheme="minorHAnsi" w:cstheme="minorHAnsi"/>
                <w:b/>
                <w:bCs/>
                <w:color w:val="FF0000"/>
                <w:sz w:val="14"/>
                <w:szCs w:val="14"/>
                <w:lang w:eastAsia="hr-HR"/>
              </w:rPr>
            </w:pPr>
          </w:p>
        </w:tc>
        <w:tc>
          <w:tcPr>
            <w:tcW w:w="2860" w:type="dxa"/>
            <w:gridSpan w:val="3"/>
            <w:shd w:val="clear" w:color="auto" w:fill="auto"/>
            <w:noWrap/>
            <w:tcMar>
              <w:top w:w="0" w:type="dxa"/>
              <w:left w:w="108" w:type="dxa"/>
              <w:bottom w:w="0" w:type="dxa"/>
              <w:right w:w="108" w:type="dxa"/>
            </w:tcMar>
            <w:vAlign w:val="center"/>
          </w:tcPr>
          <w:p w14:paraId="5550F933">
            <w:pPr>
              <w:spacing w:after="0" w:line="240" w:lineRule="auto"/>
              <w:rPr>
                <w:rFonts w:eastAsia="Times New Roman" w:asciiTheme="minorHAnsi" w:hAnsiTheme="minorHAnsi" w:cstheme="minorHAnsi"/>
                <w:sz w:val="14"/>
                <w:szCs w:val="14"/>
                <w:lang w:eastAsia="hr-HR"/>
              </w:rPr>
            </w:pPr>
          </w:p>
        </w:tc>
        <w:tc>
          <w:tcPr>
            <w:tcW w:w="3323" w:type="dxa"/>
            <w:gridSpan w:val="5"/>
            <w:shd w:val="clear" w:color="auto" w:fill="auto"/>
            <w:noWrap/>
            <w:tcMar>
              <w:top w:w="0" w:type="dxa"/>
              <w:left w:w="108" w:type="dxa"/>
              <w:bottom w:w="0" w:type="dxa"/>
              <w:right w:w="108" w:type="dxa"/>
            </w:tcMar>
            <w:vAlign w:val="bottom"/>
          </w:tcPr>
          <w:p w14:paraId="1E74EA9A">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bottom"/>
          </w:tcPr>
          <w:p w14:paraId="0658DDF5">
            <w:pPr>
              <w:spacing w:after="0" w:line="240" w:lineRule="auto"/>
              <w:rPr>
                <w:rFonts w:eastAsia="Times New Roman" w:asciiTheme="minorHAnsi" w:hAnsiTheme="minorHAnsi" w:cstheme="minorHAnsi"/>
                <w:sz w:val="14"/>
                <w:szCs w:val="14"/>
                <w:lang w:eastAsia="hr-HR"/>
              </w:rPr>
            </w:pPr>
          </w:p>
        </w:tc>
      </w:tr>
      <w:tr w14:paraId="6EF76244">
        <w:tblPrEx>
          <w:tblCellMar>
            <w:top w:w="0" w:type="dxa"/>
            <w:left w:w="10" w:type="dxa"/>
            <w:bottom w:w="0" w:type="dxa"/>
            <w:right w:w="10" w:type="dxa"/>
          </w:tblCellMar>
        </w:tblPrEx>
        <w:trPr>
          <w:gridAfter w:val="2"/>
          <w:wAfter w:w="1186" w:type="dxa"/>
          <w:trHeight w:val="42" w:hRule="atLeast"/>
        </w:trPr>
        <w:tc>
          <w:tcPr>
            <w:tcW w:w="10988" w:type="dxa"/>
            <w:gridSpan w:val="13"/>
            <w:shd w:val="clear" w:color="auto" w:fill="auto"/>
            <w:noWrap/>
            <w:tcMar>
              <w:top w:w="0" w:type="dxa"/>
              <w:left w:w="108" w:type="dxa"/>
              <w:bottom w:w="0" w:type="dxa"/>
              <w:right w:w="108" w:type="dxa"/>
            </w:tcMar>
            <w:vAlign w:val="center"/>
          </w:tcPr>
          <w:p w14:paraId="4930C4B6">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α. με λιμένα εκκίνησης της ημεδαπής (σύμφωνα με την παρ. 2 (α) της παρούσας)</w:t>
            </w:r>
          </w:p>
        </w:tc>
      </w:tr>
      <w:tr w14:paraId="42555A6E">
        <w:tblPrEx>
          <w:tblCellMar>
            <w:top w:w="0" w:type="dxa"/>
            <w:left w:w="10" w:type="dxa"/>
            <w:bottom w:w="0" w:type="dxa"/>
            <w:right w:w="10" w:type="dxa"/>
          </w:tblCellMar>
        </w:tblPrEx>
        <w:trPr>
          <w:gridAfter w:val="2"/>
          <w:wAfter w:w="1186" w:type="dxa"/>
          <w:trHeight w:val="42" w:hRule="atLeast"/>
        </w:trPr>
        <w:tc>
          <w:tcPr>
            <w:tcW w:w="10988" w:type="dxa"/>
            <w:gridSpan w:val="13"/>
            <w:shd w:val="clear" w:color="auto" w:fill="auto"/>
            <w:noWrap/>
            <w:tcMar>
              <w:top w:w="0" w:type="dxa"/>
              <w:left w:w="108" w:type="dxa"/>
              <w:bottom w:w="0" w:type="dxa"/>
              <w:right w:w="108" w:type="dxa"/>
            </w:tcMar>
            <w:vAlign w:val="bottom"/>
          </w:tcPr>
          <w:p w14:paraId="2381B6FA">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και κατατέθηκε αντίγραφο αυτού στη Λιμενική Αρχή.</w:t>
            </w:r>
          </w:p>
        </w:tc>
      </w:tr>
      <w:tr w14:paraId="63100708">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5F7AFDFC">
            <w:pPr>
              <w:spacing w:after="0" w:line="240" w:lineRule="auto"/>
              <w:rPr>
                <w:rFonts w:eastAsia="Times New Roman" w:asciiTheme="minorHAnsi" w:hAnsiTheme="minorHAnsi" w:cstheme="minorHAnsi"/>
                <w:color w:val="000000"/>
                <w:sz w:val="16"/>
                <w:szCs w:val="16"/>
                <w:lang w:eastAsia="hr-HR"/>
              </w:rPr>
            </w:pPr>
          </w:p>
        </w:tc>
        <w:tc>
          <w:tcPr>
            <w:tcW w:w="2317" w:type="dxa"/>
            <w:gridSpan w:val="2"/>
            <w:shd w:val="clear" w:color="auto" w:fill="auto"/>
            <w:noWrap/>
            <w:tcMar>
              <w:top w:w="0" w:type="dxa"/>
              <w:left w:w="108" w:type="dxa"/>
              <w:bottom w:w="0" w:type="dxa"/>
              <w:right w:w="108" w:type="dxa"/>
            </w:tcMar>
            <w:vAlign w:val="center"/>
          </w:tcPr>
          <w:p w14:paraId="0C6E8617">
            <w:pPr>
              <w:spacing w:after="0" w:line="240" w:lineRule="auto"/>
              <w:rPr>
                <w:rFonts w:eastAsia="Times New Roman" w:asciiTheme="minorHAnsi" w:hAnsiTheme="minorHAnsi" w:cstheme="minorHAnsi"/>
                <w:sz w:val="16"/>
                <w:szCs w:val="16"/>
                <w:lang w:eastAsia="hr-HR"/>
              </w:rPr>
            </w:pPr>
          </w:p>
        </w:tc>
        <w:tc>
          <w:tcPr>
            <w:tcW w:w="1564" w:type="dxa"/>
            <w:gridSpan w:val="2"/>
            <w:shd w:val="clear" w:color="auto" w:fill="auto"/>
            <w:noWrap/>
            <w:tcMar>
              <w:top w:w="0" w:type="dxa"/>
              <w:left w:w="108" w:type="dxa"/>
              <w:bottom w:w="0" w:type="dxa"/>
              <w:right w:w="108" w:type="dxa"/>
            </w:tcMar>
            <w:vAlign w:val="bottom"/>
          </w:tcPr>
          <w:p w14:paraId="071AD628">
            <w:pPr>
              <w:spacing w:after="0" w:line="240" w:lineRule="auto"/>
              <w:rPr>
                <w:rFonts w:eastAsia="Times New Roman" w:asciiTheme="minorHAnsi" w:hAnsiTheme="minorHAnsi" w:cstheme="minorHAnsi"/>
                <w:color w:val="000000"/>
                <w:sz w:val="16"/>
                <w:szCs w:val="16"/>
                <w:lang w:eastAsia="hr-HR"/>
              </w:rPr>
            </w:pPr>
          </w:p>
        </w:tc>
        <w:tc>
          <w:tcPr>
            <w:tcW w:w="3901" w:type="dxa"/>
            <w:gridSpan w:val="5"/>
            <w:shd w:val="clear" w:color="auto" w:fill="auto"/>
            <w:noWrap/>
            <w:tcMar>
              <w:top w:w="0" w:type="dxa"/>
              <w:left w:w="108" w:type="dxa"/>
              <w:bottom w:w="0" w:type="dxa"/>
              <w:right w:w="108" w:type="dxa"/>
            </w:tcMar>
            <w:vAlign w:val="center"/>
          </w:tcPr>
          <w:p w14:paraId="2B96800B">
            <w:pPr>
              <w:spacing w:after="0" w:line="240" w:lineRule="auto"/>
              <w:rPr>
                <w:rFonts w:eastAsia="Times New Roman" w:asciiTheme="minorHAnsi" w:hAnsiTheme="minorHAnsi" w:cstheme="minorHAnsi"/>
                <w:color w:val="000000"/>
                <w:sz w:val="16"/>
                <w:szCs w:val="16"/>
                <w:lang w:eastAsia="hr-HR"/>
              </w:rPr>
            </w:pPr>
          </w:p>
        </w:tc>
        <w:tc>
          <w:tcPr>
            <w:tcW w:w="1958" w:type="dxa"/>
            <w:gridSpan w:val="2"/>
            <w:shd w:val="clear" w:color="auto" w:fill="auto"/>
            <w:noWrap/>
            <w:tcMar>
              <w:top w:w="0" w:type="dxa"/>
              <w:left w:w="108" w:type="dxa"/>
              <w:bottom w:w="0" w:type="dxa"/>
              <w:right w:w="108" w:type="dxa"/>
            </w:tcMar>
            <w:vAlign w:val="center"/>
          </w:tcPr>
          <w:p w14:paraId="47BAF2B9">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69FE7D0B">
            <w:pPr>
              <w:spacing w:after="0" w:line="240" w:lineRule="auto"/>
              <w:rPr>
                <w:rFonts w:eastAsia="Times New Roman" w:asciiTheme="minorHAnsi" w:hAnsiTheme="minorHAnsi" w:cstheme="minorHAnsi"/>
                <w:sz w:val="14"/>
                <w:szCs w:val="14"/>
                <w:lang w:eastAsia="hr-HR"/>
              </w:rPr>
            </w:pPr>
          </w:p>
        </w:tc>
      </w:tr>
      <w:tr w14:paraId="3DC868D8">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78EA974B">
            <w:pPr>
              <w:spacing w:after="0" w:line="240" w:lineRule="auto"/>
              <w:rPr>
                <w:rFonts w:eastAsia="Times New Roman" w:asciiTheme="minorHAnsi" w:hAnsiTheme="minorHAnsi" w:cstheme="minorHAnsi"/>
                <w:color w:val="000000"/>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5ABB0CD5">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54E8397E">
            <w:pPr>
              <w:spacing w:after="0" w:line="240" w:lineRule="auto"/>
              <w:rPr>
                <w:rFonts w:eastAsia="Times New Roman" w:asciiTheme="minorHAnsi" w:hAnsiTheme="minorHAnsi" w:cstheme="minorHAnsi"/>
                <w:color w:val="000000"/>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6BF2891D">
            <w:pPr>
              <w:spacing w:after="0" w:line="240" w:lineRule="auto"/>
              <w:rPr>
                <w:rFonts w:eastAsia="Times New Roman" w:asciiTheme="minorHAnsi" w:hAnsiTheme="minorHAnsi" w:cstheme="minorHAnsi"/>
                <w:color w:val="000000"/>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5282FE6B">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06672378">
            <w:pPr>
              <w:spacing w:after="0" w:line="240" w:lineRule="auto"/>
              <w:rPr>
                <w:rFonts w:eastAsia="Times New Roman" w:asciiTheme="minorHAnsi" w:hAnsiTheme="minorHAnsi" w:cstheme="minorHAnsi"/>
                <w:sz w:val="14"/>
                <w:szCs w:val="14"/>
                <w:lang w:eastAsia="hr-HR"/>
              </w:rPr>
            </w:pPr>
          </w:p>
        </w:tc>
      </w:tr>
      <w:tr w14:paraId="0724190A">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4C6AED6D">
            <w:pPr>
              <w:spacing w:after="0" w:line="240" w:lineRule="auto"/>
              <w:rPr>
                <w:rFonts w:eastAsia="Times New Roman" w:asciiTheme="minorHAnsi" w:hAnsiTheme="minorHAnsi" w:cstheme="minorHAnsi"/>
                <w:color w:val="000000"/>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3D2348F6">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0DB2E175">
            <w:pPr>
              <w:spacing w:after="0" w:line="240" w:lineRule="auto"/>
              <w:rPr>
                <w:rFonts w:eastAsia="Times New Roman" w:asciiTheme="minorHAnsi" w:hAnsiTheme="minorHAnsi" w:cstheme="minorHAnsi"/>
                <w:color w:val="000000"/>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2280020C">
            <w:pPr>
              <w:spacing w:after="0" w:line="240" w:lineRule="auto"/>
              <w:rPr>
                <w:rFonts w:eastAsia="Times New Roman" w:asciiTheme="minorHAnsi" w:hAnsiTheme="minorHAnsi" w:cstheme="minorHAnsi"/>
                <w:color w:val="000000"/>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23DB5736">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30AD65B8">
            <w:pPr>
              <w:spacing w:after="0" w:line="240" w:lineRule="auto"/>
              <w:rPr>
                <w:rFonts w:eastAsia="Times New Roman" w:asciiTheme="minorHAnsi" w:hAnsiTheme="minorHAnsi" w:cstheme="minorHAnsi"/>
                <w:sz w:val="14"/>
                <w:szCs w:val="14"/>
                <w:lang w:eastAsia="hr-HR"/>
              </w:rPr>
            </w:pPr>
          </w:p>
        </w:tc>
      </w:tr>
      <w:tr w14:paraId="4C5C5CEF">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0EE15C45">
            <w:pPr>
              <w:spacing w:after="0" w:line="240" w:lineRule="auto"/>
              <w:rPr>
                <w:rFonts w:eastAsia="Times New Roman" w:asciiTheme="minorHAnsi" w:hAnsiTheme="minorHAnsi" w:cstheme="minorHAnsi"/>
                <w:color w:val="000000"/>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769D690D">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0FD41B73">
            <w:pPr>
              <w:spacing w:after="0" w:line="240" w:lineRule="auto"/>
              <w:rPr>
                <w:rFonts w:eastAsia="Times New Roman" w:asciiTheme="minorHAnsi" w:hAnsiTheme="minorHAnsi" w:cstheme="minorHAnsi"/>
                <w:color w:val="000000"/>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572DCAD7">
            <w:pPr>
              <w:spacing w:after="0" w:line="240" w:lineRule="auto"/>
              <w:rPr>
                <w:rFonts w:eastAsia="Times New Roman" w:asciiTheme="minorHAnsi" w:hAnsiTheme="minorHAnsi" w:cstheme="minorHAnsi"/>
                <w:color w:val="000000"/>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12CB7F90">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23E9688B">
            <w:pPr>
              <w:spacing w:after="0" w:line="240" w:lineRule="auto"/>
              <w:rPr>
                <w:rFonts w:eastAsia="Times New Roman" w:asciiTheme="minorHAnsi" w:hAnsiTheme="minorHAnsi" w:cstheme="minorHAnsi"/>
                <w:sz w:val="14"/>
                <w:szCs w:val="14"/>
                <w:lang w:eastAsia="hr-HR"/>
              </w:rPr>
            </w:pPr>
          </w:p>
        </w:tc>
      </w:tr>
      <w:tr w14:paraId="3494BFBB">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0E661EC2">
            <w:pPr>
              <w:spacing w:after="0" w:line="240" w:lineRule="auto"/>
              <w:rPr>
                <w:rFonts w:eastAsia="Times New Roman" w:asciiTheme="minorHAnsi" w:hAnsiTheme="minorHAnsi" w:cstheme="minorHAnsi"/>
                <w:color w:val="000000"/>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7EB6BB75">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4342868B">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Η ΛΙΜΕΝΙΚΗ ΑΡΧΗ</w:t>
            </w:r>
          </w:p>
        </w:tc>
        <w:tc>
          <w:tcPr>
            <w:tcW w:w="3901" w:type="dxa"/>
            <w:gridSpan w:val="5"/>
            <w:shd w:val="clear" w:color="auto" w:fill="auto"/>
            <w:noWrap/>
            <w:tcMar>
              <w:top w:w="0" w:type="dxa"/>
              <w:left w:w="108" w:type="dxa"/>
              <w:bottom w:w="0" w:type="dxa"/>
              <w:right w:w="108" w:type="dxa"/>
            </w:tcMar>
            <w:vAlign w:val="center"/>
          </w:tcPr>
          <w:p w14:paraId="6A3052E4">
            <w:pPr>
              <w:spacing w:after="0" w:line="240" w:lineRule="auto"/>
              <w:rPr>
                <w:rFonts w:eastAsia="Times New Roman" w:asciiTheme="minorHAnsi" w:hAnsiTheme="minorHAnsi" w:cstheme="minorHAnsi"/>
                <w:color w:val="000000"/>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5AE8F135">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357A6C2D">
            <w:pPr>
              <w:spacing w:after="0" w:line="240" w:lineRule="auto"/>
              <w:rPr>
                <w:rFonts w:eastAsia="Times New Roman" w:asciiTheme="minorHAnsi" w:hAnsiTheme="minorHAnsi" w:cstheme="minorHAnsi"/>
                <w:sz w:val="14"/>
                <w:szCs w:val="14"/>
                <w:lang w:eastAsia="hr-HR"/>
              </w:rPr>
            </w:pPr>
          </w:p>
        </w:tc>
      </w:tr>
      <w:tr w14:paraId="53EBDD35">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498C4A6A">
            <w:pPr>
              <w:spacing w:after="0" w:line="240" w:lineRule="auto"/>
              <w:rPr>
                <w:rFonts w:eastAsia="Times New Roman" w:asciiTheme="minorHAnsi" w:hAnsiTheme="minorHAnsi" w:cstheme="minorHAnsi"/>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260FAA6A">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4209592F">
            <w:pPr>
              <w:spacing w:after="0" w:line="240" w:lineRule="auto"/>
              <w:rPr>
                <w:rFonts w:eastAsia="Times New Roman" w:asciiTheme="minorHAnsi" w:hAnsiTheme="minorHAnsi" w:cstheme="minorHAnsi"/>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7BAF2E25">
            <w:pPr>
              <w:spacing w:after="0" w:line="240" w:lineRule="auto"/>
              <w:rPr>
                <w:rFonts w:eastAsia="Times New Roman" w:asciiTheme="minorHAnsi" w:hAnsiTheme="minorHAnsi" w:cstheme="minorHAnsi"/>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0A8A4BFD">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7691D6D7">
            <w:pPr>
              <w:spacing w:after="0" w:line="240" w:lineRule="auto"/>
              <w:rPr>
                <w:rFonts w:eastAsia="Times New Roman" w:asciiTheme="minorHAnsi" w:hAnsiTheme="minorHAnsi" w:cstheme="minorHAnsi"/>
                <w:sz w:val="14"/>
                <w:szCs w:val="14"/>
                <w:lang w:eastAsia="hr-HR"/>
              </w:rPr>
            </w:pPr>
          </w:p>
        </w:tc>
      </w:tr>
      <w:tr w14:paraId="2596C9DA">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1A9211B3">
            <w:pPr>
              <w:spacing w:after="0" w:line="240" w:lineRule="auto"/>
              <w:rPr>
                <w:rFonts w:eastAsia="Times New Roman" w:asciiTheme="minorHAnsi" w:hAnsiTheme="minorHAnsi" w:cstheme="minorHAnsi"/>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70BDB287">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3876CF38">
            <w:pPr>
              <w:spacing w:after="0" w:line="240" w:lineRule="auto"/>
              <w:rPr>
                <w:rFonts w:eastAsia="Times New Roman" w:asciiTheme="minorHAnsi" w:hAnsiTheme="minorHAnsi" w:cstheme="minorHAnsi"/>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40F859A8">
            <w:pPr>
              <w:spacing w:after="0" w:line="240" w:lineRule="auto"/>
              <w:rPr>
                <w:rFonts w:eastAsia="Times New Roman" w:asciiTheme="minorHAnsi" w:hAnsiTheme="minorHAnsi" w:cstheme="minorHAnsi"/>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1294525C">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5F283C1B">
            <w:pPr>
              <w:spacing w:after="0" w:line="240" w:lineRule="auto"/>
              <w:rPr>
                <w:rFonts w:eastAsia="Times New Roman" w:asciiTheme="minorHAnsi" w:hAnsiTheme="minorHAnsi" w:cstheme="minorHAnsi"/>
                <w:sz w:val="14"/>
                <w:szCs w:val="14"/>
                <w:lang w:eastAsia="hr-HR"/>
              </w:rPr>
            </w:pPr>
          </w:p>
        </w:tc>
      </w:tr>
      <w:tr w14:paraId="0DE62830">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24CA7535">
            <w:pPr>
              <w:spacing w:after="0" w:line="240" w:lineRule="auto"/>
              <w:rPr>
                <w:rFonts w:eastAsia="Times New Roman" w:asciiTheme="minorHAnsi" w:hAnsiTheme="minorHAnsi" w:cstheme="minorHAnsi"/>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05FF30E6">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2A039556">
            <w:pPr>
              <w:spacing w:after="0" w:line="240" w:lineRule="auto"/>
              <w:rPr>
                <w:rFonts w:eastAsia="Times New Roman" w:asciiTheme="minorHAnsi" w:hAnsiTheme="minorHAnsi" w:cstheme="minorHAnsi"/>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6684DD68">
            <w:pPr>
              <w:spacing w:after="0" w:line="240" w:lineRule="auto"/>
              <w:rPr>
                <w:rFonts w:eastAsia="Times New Roman" w:asciiTheme="minorHAnsi" w:hAnsiTheme="minorHAnsi" w:cstheme="minorHAnsi"/>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122EBE78">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264DB359">
            <w:pPr>
              <w:spacing w:after="0" w:line="240" w:lineRule="auto"/>
              <w:rPr>
                <w:rFonts w:eastAsia="Times New Roman" w:asciiTheme="minorHAnsi" w:hAnsiTheme="minorHAnsi" w:cstheme="minorHAnsi"/>
                <w:sz w:val="14"/>
                <w:szCs w:val="14"/>
                <w:lang w:eastAsia="hr-HR"/>
              </w:rPr>
            </w:pPr>
          </w:p>
        </w:tc>
      </w:tr>
      <w:tr w14:paraId="74E09948">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51A07E85">
            <w:pPr>
              <w:spacing w:after="0" w:line="240" w:lineRule="auto"/>
              <w:rPr>
                <w:rFonts w:eastAsia="Times New Roman" w:asciiTheme="minorHAnsi" w:hAnsiTheme="minorHAnsi" w:cstheme="minorHAnsi"/>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1522A04A">
            <w:pPr>
              <w:spacing w:after="0" w:line="240" w:lineRule="auto"/>
              <w:jc w:val="both"/>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6C6C06E7">
            <w:pPr>
              <w:spacing w:after="0" w:line="240" w:lineRule="auto"/>
              <w:rPr>
                <w:rFonts w:eastAsia="Times New Roman" w:asciiTheme="minorHAnsi" w:hAnsiTheme="minorHAnsi" w:cstheme="minorHAnsi"/>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0751CBD3">
            <w:pPr>
              <w:spacing w:after="0" w:line="240" w:lineRule="auto"/>
              <w:rPr>
                <w:rFonts w:eastAsia="Times New Roman" w:asciiTheme="minorHAnsi" w:hAnsiTheme="minorHAnsi" w:cstheme="minorHAnsi"/>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68051386">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25CAEC86">
            <w:pPr>
              <w:spacing w:after="0" w:line="240" w:lineRule="auto"/>
              <w:rPr>
                <w:rFonts w:eastAsia="Times New Roman" w:asciiTheme="minorHAnsi" w:hAnsiTheme="minorHAnsi" w:cstheme="minorHAnsi"/>
                <w:sz w:val="14"/>
                <w:szCs w:val="14"/>
                <w:lang w:eastAsia="hr-HR"/>
              </w:rPr>
            </w:pPr>
          </w:p>
        </w:tc>
      </w:tr>
      <w:tr w14:paraId="52AE42E4">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67655FBB">
            <w:pPr>
              <w:spacing w:after="0" w:line="240" w:lineRule="auto"/>
              <w:rPr>
                <w:rFonts w:eastAsia="Times New Roman" w:asciiTheme="minorHAnsi" w:hAnsiTheme="minorHAnsi" w:cstheme="minorHAnsi"/>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37167D73">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74D7698F">
            <w:pPr>
              <w:spacing w:after="0" w:line="240" w:lineRule="auto"/>
              <w:rPr>
                <w:rFonts w:eastAsia="Times New Roman" w:asciiTheme="minorHAnsi" w:hAnsiTheme="minorHAnsi" w:cstheme="minorHAnsi"/>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06F9896A">
            <w:pPr>
              <w:spacing w:after="0" w:line="240" w:lineRule="auto"/>
              <w:rPr>
                <w:rFonts w:eastAsia="Times New Roman" w:asciiTheme="minorHAnsi" w:hAnsiTheme="minorHAnsi" w:cstheme="minorHAnsi"/>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2E1961BB">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1EC6FB95">
            <w:pPr>
              <w:spacing w:after="0" w:line="240" w:lineRule="auto"/>
              <w:rPr>
                <w:rFonts w:eastAsia="Times New Roman" w:asciiTheme="minorHAnsi" w:hAnsiTheme="minorHAnsi" w:cstheme="minorHAnsi"/>
                <w:sz w:val="14"/>
                <w:szCs w:val="14"/>
                <w:lang w:eastAsia="hr-HR"/>
              </w:rPr>
            </w:pPr>
          </w:p>
        </w:tc>
      </w:tr>
      <w:tr w14:paraId="6CB0468A">
        <w:tblPrEx>
          <w:tblCellMar>
            <w:top w:w="0" w:type="dxa"/>
            <w:left w:w="10" w:type="dxa"/>
            <w:bottom w:w="0" w:type="dxa"/>
            <w:right w:w="10" w:type="dxa"/>
          </w:tblCellMar>
        </w:tblPrEx>
        <w:trPr>
          <w:gridAfter w:val="2"/>
          <w:wAfter w:w="1186" w:type="dxa"/>
          <w:trHeight w:val="42" w:hRule="atLeast"/>
        </w:trPr>
        <w:tc>
          <w:tcPr>
            <w:tcW w:w="645" w:type="dxa"/>
            <w:shd w:val="clear" w:color="auto" w:fill="auto"/>
            <w:noWrap/>
            <w:tcMar>
              <w:top w:w="0" w:type="dxa"/>
              <w:left w:w="108" w:type="dxa"/>
              <w:bottom w:w="0" w:type="dxa"/>
              <w:right w:w="108" w:type="dxa"/>
            </w:tcMar>
            <w:vAlign w:val="center"/>
          </w:tcPr>
          <w:p w14:paraId="024914C6">
            <w:pPr>
              <w:spacing w:after="0" w:line="240" w:lineRule="auto"/>
              <w:rPr>
                <w:rFonts w:eastAsia="Times New Roman" w:asciiTheme="minorHAnsi" w:hAnsiTheme="minorHAnsi" w:cstheme="minorHAnsi"/>
                <w:sz w:val="14"/>
                <w:szCs w:val="14"/>
                <w:lang w:eastAsia="hr-HR"/>
              </w:rPr>
            </w:pPr>
          </w:p>
        </w:tc>
        <w:tc>
          <w:tcPr>
            <w:tcW w:w="2317" w:type="dxa"/>
            <w:gridSpan w:val="2"/>
            <w:shd w:val="clear" w:color="auto" w:fill="auto"/>
            <w:noWrap/>
            <w:tcMar>
              <w:top w:w="0" w:type="dxa"/>
              <w:left w:w="108" w:type="dxa"/>
              <w:bottom w:w="0" w:type="dxa"/>
              <w:right w:w="108" w:type="dxa"/>
            </w:tcMar>
            <w:vAlign w:val="center"/>
          </w:tcPr>
          <w:p w14:paraId="48AEB1A4">
            <w:pPr>
              <w:spacing w:after="0" w:line="240" w:lineRule="auto"/>
              <w:rPr>
                <w:rFonts w:eastAsia="Times New Roman" w:asciiTheme="minorHAnsi" w:hAnsiTheme="minorHAnsi" w:cstheme="minorHAnsi"/>
                <w:sz w:val="14"/>
                <w:szCs w:val="14"/>
                <w:lang w:eastAsia="hr-HR"/>
              </w:rPr>
            </w:pPr>
          </w:p>
        </w:tc>
        <w:tc>
          <w:tcPr>
            <w:tcW w:w="1564" w:type="dxa"/>
            <w:gridSpan w:val="2"/>
            <w:shd w:val="clear" w:color="auto" w:fill="auto"/>
            <w:noWrap/>
            <w:tcMar>
              <w:top w:w="0" w:type="dxa"/>
              <w:left w:w="108" w:type="dxa"/>
              <w:bottom w:w="0" w:type="dxa"/>
              <w:right w:w="108" w:type="dxa"/>
            </w:tcMar>
            <w:vAlign w:val="bottom"/>
          </w:tcPr>
          <w:p w14:paraId="70E1C5E1">
            <w:pPr>
              <w:spacing w:after="0" w:line="240" w:lineRule="auto"/>
              <w:rPr>
                <w:rFonts w:eastAsia="Times New Roman" w:asciiTheme="minorHAnsi" w:hAnsiTheme="minorHAnsi" w:cstheme="minorHAnsi"/>
                <w:sz w:val="14"/>
                <w:szCs w:val="14"/>
                <w:lang w:eastAsia="hr-HR"/>
              </w:rPr>
            </w:pPr>
          </w:p>
        </w:tc>
        <w:tc>
          <w:tcPr>
            <w:tcW w:w="3901" w:type="dxa"/>
            <w:gridSpan w:val="5"/>
            <w:shd w:val="clear" w:color="auto" w:fill="auto"/>
            <w:noWrap/>
            <w:tcMar>
              <w:top w:w="0" w:type="dxa"/>
              <w:left w:w="108" w:type="dxa"/>
              <w:bottom w:w="0" w:type="dxa"/>
              <w:right w:w="108" w:type="dxa"/>
            </w:tcMar>
            <w:vAlign w:val="center"/>
          </w:tcPr>
          <w:p w14:paraId="20714FC3">
            <w:pPr>
              <w:spacing w:after="0" w:line="240" w:lineRule="auto"/>
              <w:rPr>
                <w:rFonts w:eastAsia="Times New Roman" w:asciiTheme="minorHAnsi" w:hAnsiTheme="minorHAnsi" w:cstheme="minorHAnsi"/>
                <w:sz w:val="14"/>
                <w:szCs w:val="14"/>
                <w:lang w:eastAsia="hr-HR"/>
              </w:rPr>
            </w:pPr>
          </w:p>
        </w:tc>
        <w:tc>
          <w:tcPr>
            <w:tcW w:w="1958" w:type="dxa"/>
            <w:gridSpan w:val="2"/>
            <w:shd w:val="clear" w:color="auto" w:fill="auto"/>
            <w:noWrap/>
            <w:tcMar>
              <w:top w:w="0" w:type="dxa"/>
              <w:left w:w="108" w:type="dxa"/>
              <w:bottom w:w="0" w:type="dxa"/>
              <w:right w:w="108" w:type="dxa"/>
            </w:tcMar>
            <w:vAlign w:val="center"/>
          </w:tcPr>
          <w:p w14:paraId="360DAB9B">
            <w:pPr>
              <w:spacing w:after="0" w:line="240" w:lineRule="auto"/>
              <w:rPr>
                <w:rFonts w:eastAsia="Times New Roman" w:asciiTheme="minorHAnsi" w:hAnsiTheme="minorHAnsi" w:cstheme="minorHAnsi"/>
                <w:sz w:val="14"/>
                <w:szCs w:val="14"/>
                <w:lang w:eastAsia="hr-HR"/>
              </w:rPr>
            </w:pPr>
          </w:p>
        </w:tc>
        <w:tc>
          <w:tcPr>
            <w:tcW w:w="603" w:type="dxa"/>
            <w:shd w:val="clear" w:color="auto" w:fill="auto"/>
            <w:noWrap/>
            <w:tcMar>
              <w:top w:w="0" w:type="dxa"/>
              <w:left w:w="108" w:type="dxa"/>
              <w:bottom w:w="0" w:type="dxa"/>
              <w:right w:w="108" w:type="dxa"/>
            </w:tcMar>
            <w:vAlign w:val="center"/>
          </w:tcPr>
          <w:p w14:paraId="457D22E3">
            <w:pPr>
              <w:spacing w:after="0" w:line="240" w:lineRule="auto"/>
              <w:rPr>
                <w:rFonts w:eastAsia="Times New Roman" w:asciiTheme="minorHAnsi" w:hAnsiTheme="minorHAnsi" w:cstheme="minorHAnsi"/>
                <w:sz w:val="14"/>
                <w:szCs w:val="14"/>
                <w:lang w:eastAsia="hr-HR"/>
              </w:rPr>
            </w:pPr>
          </w:p>
        </w:tc>
      </w:tr>
    </w:tbl>
    <w:p w14:paraId="418F0170"/>
    <w:tbl>
      <w:tblPr>
        <w:tblStyle w:val="9"/>
        <w:tblW w:w="10988" w:type="dxa"/>
        <w:tblInd w:w="0" w:type="dxa"/>
        <w:tblLayout w:type="autofit"/>
        <w:tblCellMar>
          <w:top w:w="0" w:type="dxa"/>
          <w:left w:w="10" w:type="dxa"/>
          <w:bottom w:w="0" w:type="dxa"/>
          <w:right w:w="10" w:type="dxa"/>
        </w:tblCellMar>
      </w:tblPr>
      <w:tblGrid>
        <w:gridCol w:w="2497"/>
        <w:gridCol w:w="1461"/>
        <w:gridCol w:w="1112"/>
        <w:gridCol w:w="704"/>
        <w:gridCol w:w="571"/>
        <w:gridCol w:w="64"/>
        <w:gridCol w:w="1035"/>
        <w:gridCol w:w="1595"/>
        <w:gridCol w:w="1949"/>
      </w:tblGrid>
      <w:tr w14:paraId="2488CBA7">
        <w:tblPrEx>
          <w:tblCellMar>
            <w:top w:w="0" w:type="dxa"/>
            <w:left w:w="10" w:type="dxa"/>
            <w:bottom w:w="0" w:type="dxa"/>
            <w:right w:w="10" w:type="dxa"/>
          </w:tblCellMar>
        </w:tblPrEx>
        <w:trPr>
          <w:trHeight w:val="42" w:hRule="atLeast"/>
        </w:trPr>
        <w:tc>
          <w:tcPr>
            <w:tcW w:w="10988" w:type="dxa"/>
            <w:gridSpan w:val="9"/>
            <w:shd w:val="clear" w:color="auto" w:fill="auto"/>
            <w:noWrap/>
            <w:tcMar>
              <w:top w:w="0" w:type="dxa"/>
              <w:left w:w="108" w:type="dxa"/>
              <w:bottom w:w="0" w:type="dxa"/>
              <w:right w:w="108" w:type="dxa"/>
            </w:tcMar>
            <w:vAlign w:val="bottom"/>
          </w:tcPr>
          <w:p w14:paraId="2636EF58">
            <w:pPr>
              <w:spacing w:after="0" w:line="240" w:lineRule="auto"/>
              <w:jc w:val="center"/>
              <w:rPr>
                <w:rFonts w:eastAsia="Times New Roman" w:asciiTheme="minorHAnsi" w:hAnsiTheme="minorHAnsi" w:cstheme="minorHAnsi"/>
                <w:b/>
                <w:bCs/>
                <w:color w:val="000000"/>
                <w:sz w:val="14"/>
                <w:szCs w:val="14"/>
                <w:lang w:eastAsia="hr-HR"/>
              </w:rPr>
            </w:pPr>
            <w:r>
              <w:rPr>
                <w:rFonts w:eastAsia="Times New Roman" w:asciiTheme="minorHAnsi" w:hAnsiTheme="minorHAnsi" w:cstheme="minorHAnsi"/>
                <w:b/>
                <w:bCs/>
                <w:color w:val="000000"/>
                <w:sz w:val="14"/>
                <w:szCs w:val="14"/>
                <w:lang w:eastAsia="hr-HR"/>
              </w:rPr>
              <w:t>ΌΡΟΙ ΝΑΥΛΩΣΗΣ / CHARTER CONDITIONS</w:t>
            </w:r>
          </w:p>
        </w:tc>
      </w:tr>
      <w:tr w14:paraId="38B48536">
        <w:tblPrEx>
          <w:tblCellMar>
            <w:top w:w="0" w:type="dxa"/>
            <w:left w:w="10" w:type="dxa"/>
            <w:bottom w:w="0" w:type="dxa"/>
            <w:right w:w="10" w:type="dxa"/>
          </w:tblCellMar>
        </w:tblPrEx>
        <w:trPr>
          <w:trHeight w:val="42" w:hRule="atLeast"/>
        </w:trPr>
        <w:tc>
          <w:tcPr>
            <w:tcW w:w="6345" w:type="dxa"/>
            <w:gridSpan w:val="5"/>
            <w:shd w:val="clear" w:color="auto" w:fill="auto"/>
            <w:noWrap/>
            <w:tcMar>
              <w:top w:w="0" w:type="dxa"/>
              <w:left w:w="108" w:type="dxa"/>
              <w:bottom w:w="0" w:type="dxa"/>
              <w:right w:w="108" w:type="dxa"/>
            </w:tcMar>
            <w:vAlign w:val="bottom"/>
          </w:tcPr>
          <w:p w14:paraId="2EF9807D">
            <w:pPr>
              <w:spacing w:after="0" w:line="240" w:lineRule="auto"/>
              <w:rPr>
                <w:rFonts w:asciiTheme="minorHAnsi" w:hAnsiTheme="minorHAnsi" w:cstheme="minorHAnsi"/>
                <w:sz w:val="14"/>
                <w:szCs w:val="14"/>
              </w:rPr>
            </w:pPr>
            <w:r>
              <w:rPr>
                <w:rFonts w:eastAsia="Times New Roman" w:asciiTheme="minorHAnsi" w:hAnsiTheme="minorHAnsi" w:cstheme="minorHAnsi"/>
                <w:bCs/>
                <w:color w:val="000000"/>
                <w:sz w:val="14"/>
                <w:szCs w:val="14"/>
                <w:lang w:eastAsia="hr-HR"/>
              </w:rPr>
              <w:t>1.</w:t>
            </w:r>
            <w:r>
              <w:rPr>
                <w:rFonts w:eastAsia="Times New Roman" w:asciiTheme="minorHAnsi" w:hAnsiTheme="minorHAnsi" w:cstheme="minorHAnsi"/>
                <w:color w:val="000000"/>
                <w:sz w:val="14"/>
                <w:szCs w:val="14"/>
                <w:lang w:eastAsia="hr-HR"/>
              </w:rPr>
              <w:t xml:space="preserve">The Owner agrees to let on bare-boat charter and the charterer agrees to charter the unattended yacht </w:t>
            </w:r>
          </w:p>
        </w:tc>
        <w:tc>
          <w:tcPr>
            <w:tcW w:w="4643" w:type="dxa"/>
            <w:gridSpan w:val="4"/>
            <w:shd w:val="clear" w:color="auto" w:fill="auto"/>
            <w:noWrap/>
            <w:tcMar>
              <w:top w:w="0" w:type="dxa"/>
              <w:left w:w="108" w:type="dxa"/>
              <w:bottom w:w="0" w:type="dxa"/>
              <w:right w:w="108" w:type="dxa"/>
            </w:tcMar>
            <w:vAlign w:val="center"/>
          </w:tcPr>
          <w:p w14:paraId="34C30571">
            <w:pPr>
              <w:spacing w:after="0" w:line="240" w:lineRule="auto"/>
              <w:jc w:val="center"/>
              <w:rPr>
                <w:rFonts w:eastAsia="Times New Roman" w:asciiTheme="minorHAnsi" w:hAnsiTheme="minorHAnsi" w:cstheme="minorHAnsi"/>
                <w:b/>
                <w:bCs/>
                <w:color w:val="FF0000"/>
                <w:sz w:val="13"/>
                <w:szCs w:val="13"/>
                <w:lang w:eastAsia="hr-HR"/>
              </w:rPr>
            </w:pPr>
            <w:r>
              <w:rPr>
                <w:rFonts w:eastAsia="Times New Roman" w:asciiTheme="minorHAnsi" w:hAnsiTheme="minorHAnsi" w:cstheme="minorHAnsi"/>
                <w:b/>
                <w:bCs/>
                <w:sz w:val="13"/>
                <w:szCs w:val="13"/>
                <w:lang w:eastAsia="hr-HR"/>
              </w:rPr>
              <w:t>Lagoon 46 OUR DREAM</w:t>
            </w:r>
          </w:p>
        </w:tc>
      </w:tr>
      <w:tr w14:paraId="7EC88A5C">
        <w:tblPrEx>
          <w:tblCellMar>
            <w:top w:w="0" w:type="dxa"/>
            <w:left w:w="10" w:type="dxa"/>
            <w:bottom w:w="0" w:type="dxa"/>
            <w:right w:w="10" w:type="dxa"/>
          </w:tblCellMar>
        </w:tblPrEx>
        <w:trPr>
          <w:trHeight w:val="151" w:hRule="atLeast"/>
        </w:trPr>
        <w:tc>
          <w:tcPr>
            <w:tcW w:w="5774" w:type="dxa"/>
            <w:gridSpan w:val="4"/>
            <w:shd w:val="clear" w:color="auto" w:fill="auto"/>
            <w:noWrap/>
            <w:tcMar>
              <w:top w:w="0" w:type="dxa"/>
              <w:left w:w="108" w:type="dxa"/>
              <w:bottom w:w="0" w:type="dxa"/>
              <w:right w:w="108" w:type="dxa"/>
            </w:tcMar>
            <w:vAlign w:val="center"/>
          </w:tcPr>
          <w:p w14:paraId="00673533">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 xml:space="preserve"> (hereinafter called ΄the Yacht΄) for the period commencing at 1</w:t>
            </w:r>
            <w:r>
              <w:rPr>
                <w:rFonts w:hint="default" w:eastAsia="Times New Roman" w:asciiTheme="minorHAnsi" w:hAnsiTheme="minorHAnsi" w:cstheme="minorHAnsi"/>
                <w:color w:val="000000"/>
                <w:sz w:val="14"/>
                <w:szCs w:val="14"/>
                <w:lang w:val="en-US" w:eastAsia="hr-HR"/>
              </w:rPr>
              <w:t>7</w:t>
            </w:r>
            <w:r>
              <w:rPr>
                <w:rFonts w:eastAsia="Times New Roman" w:asciiTheme="minorHAnsi" w:hAnsiTheme="minorHAnsi" w:cstheme="minorHAnsi"/>
                <w:color w:val="000000"/>
                <w:sz w:val="14"/>
                <w:szCs w:val="14"/>
                <w:lang w:eastAsia="hr-HR"/>
              </w:rPr>
              <w:t xml:space="preserve">:00 o'clock or thereabout on the </w:t>
            </w:r>
          </w:p>
        </w:tc>
        <w:tc>
          <w:tcPr>
            <w:tcW w:w="3265" w:type="dxa"/>
            <w:gridSpan w:val="4"/>
            <w:shd w:val="clear" w:color="auto" w:fill="auto"/>
            <w:noWrap/>
            <w:tcMar>
              <w:top w:w="0" w:type="dxa"/>
              <w:left w:w="108" w:type="dxa"/>
              <w:bottom w:w="0" w:type="dxa"/>
              <w:right w:w="108" w:type="dxa"/>
            </w:tcMar>
            <w:vAlign w:val="center"/>
          </w:tcPr>
          <w:p w14:paraId="12708B12">
            <w:pPr>
              <w:spacing w:after="0" w:line="240" w:lineRule="auto"/>
              <w:rPr>
                <w:rFonts w:eastAsia="Times New Roman" w:cs="Calibri"/>
                <w:b/>
                <w:color w:val="000000"/>
                <w:sz w:val="14"/>
                <w:szCs w:val="14"/>
                <w:lang w:eastAsia="hr-HR"/>
              </w:rPr>
            </w:pPr>
          </w:p>
        </w:tc>
        <w:tc>
          <w:tcPr>
            <w:tcW w:w="1949" w:type="dxa"/>
            <w:shd w:val="clear" w:color="auto" w:fill="auto"/>
            <w:noWrap/>
            <w:tcMar>
              <w:top w:w="0" w:type="dxa"/>
              <w:left w:w="108" w:type="dxa"/>
              <w:bottom w:w="0" w:type="dxa"/>
              <w:right w:w="108" w:type="dxa"/>
            </w:tcMar>
            <w:vAlign w:val="center"/>
          </w:tcPr>
          <w:p w14:paraId="0293E518">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 xml:space="preserve">and ending </w:t>
            </w:r>
          </w:p>
        </w:tc>
      </w:tr>
      <w:tr w14:paraId="3E05DF5D">
        <w:tblPrEx>
          <w:tblCellMar>
            <w:top w:w="0" w:type="dxa"/>
            <w:left w:w="10" w:type="dxa"/>
            <w:bottom w:w="0" w:type="dxa"/>
            <w:right w:w="10" w:type="dxa"/>
          </w:tblCellMar>
        </w:tblPrEx>
        <w:trPr>
          <w:trHeight w:val="42" w:hRule="atLeast"/>
        </w:trPr>
        <w:tc>
          <w:tcPr>
            <w:tcW w:w="2497" w:type="dxa"/>
            <w:shd w:val="clear" w:color="auto" w:fill="auto"/>
            <w:noWrap/>
            <w:tcMar>
              <w:top w:w="0" w:type="dxa"/>
              <w:left w:w="108" w:type="dxa"/>
              <w:bottom w:w="0" w:type="dxa"/>
              <w:right w:w="108" w:type="dxa"/>
            </w:tcMar>
            <w:vAlign w:val="center"/>
          </w:tcPr>
          <w:p w14:paraId="6E70EA1B">
            <w:pPr>
              <w:spacing w:after="0" w:line="240" w:lineRule="auto"/>
              <w:rPr>
                <w:rFonts w:eastAsia="Times New Roman" w:cs="Calibri"/>
                <w:b/>
                <w:color w:val="000000"/>
                <w:sz w:val="14"/>
                <w:szCs w:val="14"/>
                <w:lang w:eastAsia="hr-HR"/>
              </w:rPr>
            </w:pPr>
            <w:r>
              <w:rPr>
                <w:rFonts w:eastAsia="Times New Roman" w:asciiTheme="minorHAnsi" w:hAnsiTheme="minorHAnsi" w:cstheme="minorHAnsi"/>
                <w:color w:val="000000"/>
                <w:sz w:val="14"/>
                <w:szCs w:val="14"/>
                <w:lang w:eastAsia="hr-HR"/>
              </w:rPr>
              <w:t>at 09:00 o‘clock on the</w:t>
            </w:r>
          </w:p>
        </w:tc>
        <w:tc>
          <w:tcPr>
            <w:tcW w:w="2573" w:type="dxa"/>
            <w:gridSpan w:val="2"/>
            <w:shd w:val="clear" w:color="auto" w:fill="auto"/>
            <w:noWrap/>
            <w:tcMar>
              <w:top w:w="0" w:type="dxa"/>
              <w:left w:w="108" w:type="dxa"/>
              <w:bottom w:w="0" w:type="dxa"/>
              <w:right w:w="108" w:type="dxa"/>
            </w:tcMar>
            <w:vAlign w:val="center"/>
          </w:tcPr>
          <w:p w14:paraId="7CD20C82">
            <w:pPr>
              <w:spacing w:after="0" w:line="240" w:lineRule="auto"/>
              <w:rPr>
                <w:rFonts w:hint="default" w:eastAsia="Times New Roman" w:cs="Calibri"/>
                <w:b/>
                <w:color w:val="000000"/>
                <w:sz w:val="14"/>
                <w:szCs w:val="14"/>
                <w:lang w:val="en-US" w:eastAsia="hr-HR"/>
              </w:rPr>
            </w:pPr>
          </w:p>
        </w:tc>
        <w:tc>
          <w:tcPr>
            <w:tcW w:w="1339" w:type="dxa"/>
            <w:gridSpan w:val="3"/>
            <w:shd w:val="clear" w:color="auto" w:fill="auto"/>
            <w:noWrap/>
            <w:tcMar>
              <w:top w:w="0" w:type="dxa"/>
              <w:left w:w="108" w:type="dxa"/>
              <w:bottom w:w="0" w:type="dxa"/>
              <w:right w:w="108" w:type="dxa"/>
            </w:tcMar>
            <w:vAlign w:val="center"/>
          </w:tcPr>
          <w:p w14:paraId="2136DD6D">
            <w:pPr>
              <w:spacing w:after="0" w:line="240" w:lineRule="auto"/>
              <w:rPr>
                <w:rFonts w:eastAsia="Times New Roman" w:cs="Calibri"/>
                <w:b/>
                <w:color w:val="000000"/>
                <w:sz w:val="14"/>
                <w:szCs w:val="14"/>
                <w:lang w:eastAsia="hr-HR"/>
              </w:rPr>
            </w:pPr>
            <w:r>
              <w:rPr>
                <w:rFonts w:eastAsia="Times New Roman" w:asciiTheme="minorHAnsi" w:hAnsiTheme="minorHAnsi" w:cstheme="minorHAnsi"/>
                <w:color w:val="000000"/>
                <w:sz w:val="14"/>
                <w:szCs w:val="14"/>
                <w:lang w:eastAsia="hr-HR"/>
              </w:rPr>
              <w:t>for the sum of</w:t>
            </w:r>
          </w:p>
        </w:tc>
        <w:tc>
          <w:tcPr>
            <w:tcW w:w="4579" w:type="dxa"/>
            <w:gridSpan w:val="3"/>
            <w:shd w:val="clear" w:color="auto" w:fill="auto"/>
            <w:noWrap/>
            <w:tcMar>
              <w:top w:w="0" w:type="dxa"/>
              <w:left w:w="108" w:type="dxa"/>
              <w:bottom w:w="0" w:type="dxa"/>
              <w:right w:w="108" w:type="dxa"/>
            </w:tcMar>
            <w:vAlign w:val="bottom"/>
          </w:tcPr>
          <w:p w14:paraId="50D95E5C">
            <w:pPr>
              <w:spacing w:after="0" w:line="240" w:lineRule="auto"/>
              <w:rPr>
                <w:rFonts w:eastAsia="Times New Roman" w:asciiTheme="minorHAnsi" w:hAnsiTheme="minorHAnsi" w:cstheme="minorHAnsi"/>
                <w:color w:val="000000"/>
                <w:sz w:val="14"/>
                <w:szCs w:val="14"/>
                <w:lang w:eastAsia="hr-HR"/>
              </w:rPr>
            </w:pPr>
          </w:p>
        </w:tc>
      </w:tr>
      <w:tr w14:paraId="4C3FD841">
        <w:tblPrEx>
          <w:tblCellMar>
            <w:top w:w="0" w:type="dxa"/>
            <w:left w:w="10" w:type="dxa"/>
            <w:bottom w:w="0" w:type="dxa"/>
            <w:right w:w="10" w:type="dxa"/>
          </w:tblCellMar>
        </w:tblPrEx>
        <w:trPr>
          <w:trHeight w:val="42" w:hRule="atLeast"/>
        </w:trPr>
        <w:tc>
          <w:tcPr>
            <w:tcW w:w="3958" w:type="dxa"/>
            <w:gridSpan w:val="2"/>
            <w:shd w:val="clear" w:color="auto" w:fill="auto"/>
            <w:noWrap/>
            <w:tcMar>
              <w:top w:w="0" w:type="dxa"/>
              <w:left w:w="108" w:type="dxa"/>
              <w:bottom w:w="0" w:type="dxa"/>
              <w:right w:w="108" w:type="dxa"/>
            </w:tcMar>
            <w:vAlign w:val="center"/>
          </w:tcPr>
          <w:p w14:paraId="0256DADD">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 xml:space="preserve">of which 50% is due to be paid by the </w:t>
            </w:r>
            <w:r>
              <w:rPr>
                <w:rFonts w:eastAsia="Times New Roman" w:asciiTheme="minorHAnsi" w:hAnsiTheme="minorHAnsi" w:cstheme="minorHAnsi"/>
                <w:color w:val="000000"/>
                <w:sz w:val="14"/>
                <w:szCs w:val="14"/>
                <w:lang w:val="en-US" w:eastAsia="hr-HR"/>
              </w:rPr>
              <w:t xml:space="preserve"> </w:t>
            </w:r>
            <w:r>
              <w:rPr>
                <w:rFonts w:eastAsia="Times New Roman" w:asciiTheme="minorHAnsi" w:hAnsiTheme="minorHAnsi" w:cstheme="minorHAnsi"/>
                <w:color w:val="000000"/>
                <w:sz w:val="14"/>
                <w:szCs w:val="14"/>
                <w:lang w:eastAsia="hr-HR"/>
              </w:rPr>
              <w:t xml:space="preserve">Charterer </w:t>
            </w:r>
            <w:r>
              <w:rPr>
                <w:rFonts w:eastAsia="Times New Roman" w:asciiTheme="minorHAnsi" w:hAnsiTheme="minorHAnsi" w:cstheme="minorHAnsi"/>
                <w:color w:val="000000"/>
                <w:sz w:val="14"/>
                <w:szCs w:val="14"/>
                <w:lang w:val="en-US" w:eastAsia="hr-HR"/>
              </w:rPr>
              <w:t xml:space="preserve"> </w:t>
            </w:r>
            <w:r>
              <w:rPr>
                <w:rFonts w:eastAsia="Times New Roman" w:asciiTheme="minorHAnsi" w:hAnsiTheme="minorHAnsi" w:cstheme="minorHAnsi"/>
                <w:color w:val="000000"/>
                <w:sz w:val="14"/>
                <w:szCs w:val="14"/>
                <w:lang w:eastAsia="hr-HR"/>
              </w:rPr>
              <w:t xml:space="preserve">Mr./ Mrs. </w:t>
            </w:r>
          </w:p>
        </w:tc>
        <w:tc>
          <w:tcPr>
            <w:tcW w:w="3486" w:type="dxa"/>
            <w:gridSpan w:val="5"/>
            <w:shd w:val="clear" w:color="auto" w:fill="auto"/>
            <w:noWrap/>
            <w:tcMar>
              <w:top w:w="0" w:type="dxa"/>
              <w:left w:w="108" w:type="dxa"/>
              <w:bottom w:w="0" w:type="dxa"/>
              <w:right w:w="108" w:type="dxa"/>
            </w:tcMar>
            <w:vAlign w:val="center"/>
          </w:tcPr>
          <w:p w14:paraId="59170F39">
            <w:pPr>
              <w:spacing w:after="0" w:line="240" w:lineRule="auto"/>
              <w:rPr>
                <w:rFonts w:eastAsia="Times New Roman" w:cs="Calibri"/>
                <w:b/>
                <w:color w:val="000000"/>
                <w:sz w:val="14"/>
                <w:szCs w:val="14"/>
                <w:lang w:val="en-US" w:eastAsia="hr-HR"/>
              </w:rPr>
            </w:pPr>
          </w:p>
        </w:tc>
        <w:tc>
          <w:tcPr>
            <w:tcW w:w="3544" w:type="dxa"/>
            <w:gridSpan w:val="2"/>
            <w:shd w:val="clear" w:color="auto" w:fill="auto"/>
            <w:noWrap/>
            <w:tcMar>
              <w:top w:w="0" w:type="dxa"/>
              <w:left w:w="108" w:type="dxa"/>
              <w:bottom w:w="0" w:type="dxa"/>
              <w:right w:w="108" w:type="dxa"/>
            </w:tcMar>
            <w:vAlign w:val="center"/>
          </w:tcPr>
          <w:p w14:paraId="64AFEDBA">
            <w:pPr>
              <w:spacing w:after="0" w:line="240" w:lineRule="auto"/>
              <w:rPr>
                <w:rFonts w:eastAsia="Times New Roman" w:asciiTheme="minorHAnsi" w:hAnsiTheme="minorHAnsi" w:cstheme="minorHAnsi"/>
                <w:color w:val="000000"/>
                <w:sz w:val="14"/>
                <w:szCs w:val="14"/>
                <w:lang w:eastAsia="hr-HR"/>
              </w:rPr>
            </w:pPr>
            <w:r>
              <w:rPr>
                <w:rFonts w:eastAsia="Times New Roman" w:asciiTheme="minorHAnsi" w:hAnsiTheme="minorHAnsi" w:cstheme="minorHAnsi"/>
                <w:color w:val="000000"/>
                <w:sz w:val="14"/>
                <w:szCs w:val="14"/>
                <w:lang w:eastAsia="hr-HR"/>
              </w:rPr>
              <w:t xml:space="preserve">upon the signing of this Agreement. </w:t>
            </w:r>
          </w:p>
        </w:tc>
      </w:tr>
      <w:tr w14:paraId="751389C9">
        <w:tblPrEx>
          <w:tblCellMar>
            <w:top w:w="0" w:type="dxa"/>
            <w:left w:w="10" w:type="dxa"/>
            <w:bottom w:w="0" w:type="dxa"/>
            <w:right w:w="10" w:type="dxa"/>
          </w:tblCellMar>
        </w:tblPrEx>
        <w:trPr>
          <w:trHeight w:val="42" w:hRule="atLeast"/>
        </w:trPr>
        <w:tc>
          <w:tcPr>
            <w:tcW w:w="10988" w:type="dxa"/>
            <w:gridSpan w:val="9"/>
            <w:shd w:val="clear" w:color="auto" w:fill="auto"/>
            <w:noWrap/>
            <w:tcMar>
              <w:top w:w="0" w:type="dxa"/>
              <w:left w:w="108" w:type="dxa"/>
              <w:bottom w:w="0" w:type="dxa"/>
              <w:right w:w="108" w:type="dxa"/>
            </w:tcMar>
            <w:vAlign w:val="bottom"/>
          </w:tcPr>
          <w:p w14:paraId="48580DBB">
            <w:pPr>
              <w:spacing w:after="0" w:line="240" w:lineRule="auto"/>
              <w:rPr>
                <w:rFonts w:eastAsia="Times New Roman" w:cs="Calibri"/>
                <w:color w:val="000000"/>
                <w:sz w:val="14"/>
                <w:szCs w:val="14"/>
                <w:lang w:eastAsia="hr-HR"/>
              </w:rPr>
            </w:pPr>
            <w:r>
              <w:rPr>
                <w:rFonts w:eastAsia="Times New Roman" w:asciiTheme="minorHAnsi" w:hAnsiTheme="minorHAnsi" w:cstheme="minorHAnsi"/>
                <w:color w:val="000000"/>
                <w:sz w:val="14"/>
                <w:szCs w:val="14"/>
                <w:lang w:eastAsia="hr-HR"/>
              </w:rPr>
              <w:t xml:space="preserve">The balance of 50% is due and </w:t>
            </w:r>
            <w:r>
              <w:rPr>
                <w:rFonts w:eastAsia="Times New Roman" w:cs="Calibri"/>
                <w:color w:val="000000"/>
                <w:sz w:val="14"/>
                <w:szCs w:val="14"/>
                <w:lang w:eastAsia="hr-HR"/>
              </w:rPr>
              <w:t>payable either four weeks in advance by bank transfer or upon embarkation by Cash.</w:t>
            </w:r>
          </w:p>
        </w:tc>
      </w:tr>
    </w:tbl>
    <w:p w14:paraId="0999CF78">
      <w:pPr>
        <w:spacing w:after="0"/>
        <w:jc w:val="center"/>
        <w:rPr>
          <w:b/>
          <w:sz w:val="13"/>
          <w:szCs w:val="13"/>
          <w:lang w:val="en-US"/>
        </w:rPr>
      </w:pPr>
    </w:p>
    <w:p w14:paraId="6CB8F459">
      <w:pPr>
        <w:spacing w:after="0"/>
        <w:jc w:val="center"/>
        <w:rPr>
          <w:b/>
          <w:sz w:val="13"/>
          <w:szCs w:val="13"/>
        </w:rPr>
      </w:pPr>
      <w:r>
        <w:rPr>
          <w:b/>
          <w:sz w:val="13"/>
          <w:szCs w:val="13"/>
        </w:rPr>
        <w:t>Attention please !!! NO PERSONAL CHEQUES ACCEPTED</w:t>
      </w:r>
    </w:p>
    <w:p w14:paraId="0B54FDB8">
      <w:pPr>
        <w:spacing w:after="0"/>
        <w:jc w:val="center"/>
        <w:rPr>
          <w:b/>
          <w:sz w:val="13"/>
          <w:szCs w:val="13"/>
        </w:rPr>
      </w:pPr>
    </w:p>
    <w:p w14:paraId="45C5DA38">
      <w:pPr>
        <w:spacing w:after="0"/>
        <w:jc w:val="left"/>
        <w:rPr>
          <w:rFonts w:hint="default"/>
          <w:b w:val="0"/>
          <w:bCs/>
          <w:sz w:val="13"/>
          <w:szCs w:val="13"/>
          <w:lang w:val="en-US"/>
        </w:rPr>
      </w:pPr>
      <w:r>
        <w:rPr>
          <w:rFonts w:hint="default"/>
          <w:b w:val="0"/>
          <w:bCs/>
          <w:sz w:val="13"/>
          <w:szCs w:val="13"/>
          <w:lang w:val="en-US"/>
        </w:rPr>
        <w:t>1a.  The charterer shall return the yacht to Preveza port until 17:00 the previous evening ( Friday ) due to fueling and technical check out procedure.</w:t>
      </w:r>
    </w:p>
    <w:p w14:paraId="0E82FEA9">
      <w:pPr>
        <w:spacing w:after="0"/>
        <w:rPr>
          <w:rFonts w:eastAsia="Times New Roman" w:cs="Calibri"/>
          <w:color w:val="000000"/>
          <w:sz w:val="12"/>
          <w:szCs w:val="12"/>
          <w:lang w:eastAsia="hr-HR"/>
        </w:rPr>
      </w:pPr>
      <w:r>
        <w:rPr>
          <w:rFonts w:eastAsia="Times New Roman" w:cs="Calibri"/>
          <w:b/>
          <w:bCs/>
          <w:color w:val="000000"/>
          <w:sz w:val="12"/>
          <w:szCs w:val="12"/>
          <w:lang w:eastAsia="hr-HR"/>
        </w:rPr>
        <w:t xml:space="preserve">2. </w:t>
      </w:r>
      <w:r>
        <w:rPr>
          <w:rFonts w:eastAsia="Times New Roman" w:cs="Calibri"/>
          <w:color w:val="000000"/>
          <w:sz w:val="12"/>
          <w:szCs w:val="12"/>
          <w:lang w:eastAsia="hr-HR"/>
        </w:rPr>
        <w:t>The signing of this Agreement by the Owner and/ or his Agent becomes valid and binds the Owner to his obligations hereinafter mentioned only on condition that the Owner will actually receive the sum of the payments as indicated in Clause 1 in time.</w:t>
      </w:r>
    </w:p>
    <w:p w14:paraId="5270447A">
      <w:pPr>
        <w:spacing w:after="0" w:line="240" w:lineRule="auto"/>
        <w:jc w:val="both"/>
        <w:rPr>
          <w:sz w:val="12"/>
          <w:szCs w:val="12"/>
        </w:rPr>
      </w:pPr>
      <w:r>
        <w:rPr>
          <w:rFonts w:eastAsia="Times New Roman" w:cs="Calibri"/>
          <w:b/>
          <w:bCs/>
          <w:color w:val="000000"/>
          <w:sz w:val="12"/>
          <w:szCs w:val="12"/>
          <w:lang w:eastAsia="hr-HR"/>
        </w:rPr>
        <w:t xml:space="preserve">3. </w:t>
      </w:r>
      <w:r>
        <w:rPr>
          <w:rFonts w:eastAsia="Times New Roman" w:cs="Calibri"/>
          <w:color w:val="000000"/>
          <w:sz w:val="12"/>
          <w:szCs w:val="12"/>
          <w:lang w:eastAsia="hr-HR"/>
        </w:rPr>
        <w:t>The Owner agrees:</w:t>
      </w:r>
    </w:p>
    <w:p w14:paraId="37FFE72B">
      <w:pPr>
        <w:spacing w:after="0" w:line="240" w:lineRule="auto"/>
        <w:jc w:val="both"/>
        <w:rPr>
          <w:rFonts w:hint="default" w:eastAsia="Times New Roman" w:cs="Calibri"/>
          <w:color w:val="000000"/>
          <w:sz w:val="12"/>
          <w:szCs w:val="12"/>
          <w:lang w:val="en-US" w:eastAsia="hr-HR"/>
        </w:rPr>
      </w:pPr>
      <w:r>
        <w:rPr>
          <w:rFonts w:eastAsia="Times New Roman" w:cs="Calibri"/>
          <w:color w:val="000000"/>
          <w:sz w:val="12"/>
          <w:szCs w:val="12"/>
          <w:lang w:eastAsia="hr-HR"/>
        </w:rPr>
        <w:t>A) To fit out the Yacht and to hand her to the Charterer,</w:t>
      </w:r>
      <w:r>
        <w:rPr>
          <w:rFonts w:hint="default" w:eastAsia="Times New Roman" w:cs="Calibri"/>
          <w:color w:val="000000"/>
          <w:sz w:val="12"/>
          <w:szCs w:val="12"/>
          <w:lang w:val="en-US" w:eastAsia="hr-HR"/>
        </w:rPr>
        <w:t>with or</w:t>
      </w:r>
      <w:r>
        <w:rPr>
          <w:rFonts w:eastAsia="Times New Roman" w:cs="Calibri"/>
          <w:color w:val="000000"/>
          <w:sz w:val="12"/>
          <w:szCs w:val="12"/>
          <w:lang w:eastAsia="hr-HR"/>
        </w:rPr>
        <w:t xml:space="preserve"> without crew, clean, ready </w:t>
      </w:r>
      <w:r>
        <w:rPr>
          <w:rFonts w:hint="default" w:eastAsia="Times New Roman" w:cs="Calibri"/>
          <w:color w:val="000000"/>
          <w:sz w:val="12"/>
          <w:szCs w:val="12"/>
          <w:lang w:val="en-US" w:eastAsia="hr-HR"/>
        </w:rPr>
        <w:t xml:space="preserve">and seaworthy </w:t>
      </w:r>
      <w:r>
        <w:rPr>
          <w:rFonts w:eastAsia="Times New Roman" w:cs="Calibri"/>
          <w:color w:val="000000"/>
          <w:sz w:val="12"/>
          <w:szCs w:val="12"/>
          <w:lang w:eastAsia="hr-HR"/>
        </w:rPr>
        <w:t>with all the gear and equipment indicated in the Yacht’s  inventory list and in pr</w:t>
      </w:r>
      <w:bookmarkStart w:id="0" w:name="_GoBack"/>
      <w:bookmarkEnd w:id="0"/>
      <w:r>
        <w:rPr>
          <w:rFonts w:eastAsia="Times New Roman" w:cs="Calibri"/>
          <w:color w:val="000000"/>
          <w:sz w:val="12"/>
          <w:szCs w:val="12"/>
          <w:lang w:eastAsia="hr-HR"/>
        </w:rPr>
        <w:t xml:space="preserve">oper running </w:t>
      </w:r>
      <w:r>
        <w:rPr>
          <w:rFonts w:hint="default" w:eastAsia="Times New Roman" w:cs="Calibri"/>
          <w:color w:val="000000"/>
          <w:sz w:val="12"/>
          <w:szCs w:val="12"/>
          <w:lang w:val="en-US" w:eastAsia="hr-HR"/>
        </w:rPr>
        <w:t>condition .</w:t>
      </w:r>
    </w:p>
    <w:p w14:paraId="6F543735">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B) To insure the Yacht and her equipment against fire, marine</w:t>
      </w:r>
      <w:r>
        <w:rPr>
          <w:rFonts w:hint="default" w:eastAsia="Times New Roman" w:cs="Calibri"/>
          <w:color w:val="000000"/>
          <w:sz w:val="12"/>
          <w:szCs w:val="12"/>
          <w:lang w:val="en-US" w:eastAsia="hr-HR"/>
        </w:rPr>
        <w:t xml:space="preserve"> polution</w:t>
      </w:r>
      <w:r>
        <w:rPr>
          <w:rFonts w:eastAsia="Times New Roman" w:cs="Calibri"/>
          <w:color w:val="000000"/>
          <w:sz w:val="12"/>
          <w:szCs w:val="12"/>
          <w:lang w:eastAsia="hr-HR"/>
        </w:rPr>
        <w:t xml:space="preserve"> and collision risks and third party damage and against any and all loss or damage in excess of the aforesaid policy and the charterer shall therefore be relieved of any and all liability which is covered by the said Policy, provided that  such loss or damage is not caused or contributed to by any act of cross negligence or willful default on his part. Should the Owner fail or elect not to effect such insurance he shall assume the same responsibilities as if the Yacht were so insured, but he shall not be under any liability  for the loss or damage to the personal property of or for any injury to the Charterer or any person on aboard with his permission.</w:t>
      </w:r>
    </w:p>
    <w:p w14:paraId="0CD6DD40">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C) To employ every reasonable effort to insure delivery of the Yacht on the date and at the place mentioned in Clause 1 and 3 (a) here of, but if for cause whatsoever the yacht  shall not be available, the Charterer shall have the right of choice of one of the following possibilities:</w:t>
      </w:r>
    </w:p>
    <w:p w14:paraId="29F2906E">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I. Provided that the following charter commitment of the Yacht allows it and that the Owner agrees to prolong the period of charter by the same length of time by which the  delivery has been delayed.</w:t>
      </w:r>
    </w:p>
    <w:p w14:paraId="599B9DEE">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II. To leave the date of termination unchanged as in Clause 1 thereof and to be refunded by the Owner with an amount proportional to the time by delivery was delayed at the rate corresponding to the total charter fees in Clause 1 hereof.</w:t>
      </w:r>
    </w:p>
    <w:p w14:paraId="4206A8B9">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III. If the delay of delivery exceeds one fourth (1/4) of the total charter time, to cancel this Agreement and he refunded by the owner with the total amount paid for this charter In any of the events mentioned in this Clause, neither party shall be liable to pay to the other any other compensation for any loss or damage resulting from the curtailment.</w:t>
      </w:r>
    </w:p>
    <w:p w14:paraId="1483A550">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4. The Charterer agrees:</w:t>
      </w:r>
    </w:p>
    <w:p w14:paraId="1969BB51">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a) To redeliver the Yacht to the Owner at Preveza Main Port cleaned-up along with all her equipment, in the same good condition as she was at take-over, at the time designated in the Clause 1, unless the yacht has become a total loss.  If he shall for any reason fail to deliver the Yacht at the aforesaid date and time,  to pay to the Owner demurrage at the rate of the charter price per day of this Agreement  increased by fifty percent (50%) for every day or fractional part of a day thereafter  until delivery has been effected. If he leaves the yacht at any place other than the place designated in this Clause,  to pay to the Owner all expenses involved in transferring  the yacht to the place of redelivery and pro-rata demurrage as above for the number of days required for this transfer, as well as for any loss or damage not covered by the insurance policy, which may occur on or to the yacht until she has been taken over again by the Owner.</w:t>
      </w:r>
    </w:p>
    <w:p w14:paraId="0843D052">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b) To leave on deposit and as guaranty with the Owner on taking over the Yacht an amount as per Yachts pricelist to meet it whole or in part any claimby the Owner in respect of any loss or damage to the yacht and/ or her equipment not recoverable under the policy of insurance as in Clause 3(b) here of and for any claim by the Owner in respect of the provisions of Clause 4(a) above.  The aforesaid deposit shall be refunded to the Charterer, subject to the provisions above, after  inspection of the yacht, her gear and her by the Owner.</w:t>
      </w:r>
    </w:p>
    <w:p w14:paraId="2C9B8E9D">
      <w:pPr>
        <w:spacing w:after="0" w:line="240" w:lineRule="auto"/>
        <w:jc w:val="both"/>
        <w:rPr>
          <w:rFonts w:eastAsia="Times New Roman" w:cs="Calibri"/>
          <w:b/>
          <w:bCs/>
          <w:color w:val="000000"/>
          <w:sz w:val="12"/>
          <w:szCs w:val="12"/>
          <w:lang w:eastAsia="hr-HR"/>
        </w:rPr>
      </w:pPr>
      <w:r>
        <w:rPr>
          <w:rFonts w:eastAsia="Times New Roman" w:cs="Calibri"/>
          <w:color w:val="000000"/>
          <w:sz w:val="12"/>
          <w:szCs w:val="12"/>
          <w:lang w:eastAsia="hr-HR"/>
        </w:rPr>
        <w:t xml:space="preserve">c) </w:t>
      </w:r>
      <w:r>
        <w:rPr>
          <w:rFonts w:eastAsia="Times New Roman" w:cs="Calibri"/>
          <w:b/>
          <w:bCs/>
          <w:color w:val="000000"/>
          <w:sz w:val="12"/>
          <w:szCs w:val="12"/>
          <w:lang w:eastAsia="hr-HR"/>
        </w:rPr>
        <w:t>Not to use the yacht for racing</w:t>
      </w:r>
      <w:r>
        <w:rPr>
          <w:rFonts w:hint="default" w:eastAsia="Times New Roman" w:cs="Calibri"/>
          <w:b/>
          <w:bCs/>
          <w:color w:val="000000"/>
          <w:sz w:val="12"/>
          <w:szCs w:val="12"/>
          <w:lang w:val="en-US" w:eastAsia="hr-HR"/>
        </w:rPr>
        <w:t>,coaching,training in manuevers</w:t>
      </w:r>
      <w:r>
        <w:rPr>
          <w:rFonts w:eastAsia="Times New Roman" w:cs="Calibri"/>
          <w:b/>
          <w:bCs/>
          <w:color w:val="000000"/>
          <w:sz w:val="12"/>
          <w:szCs w:val="12"/>
          <w:lang w:eastAsia="hr-HR"/>
        </w:rPr>
        <w:t xml:space="preserve"> or for towing</w:t>
      </w:r>
      <w:r>
        <w:rPr>
          <w:rFonts w:eastAsia="Times New Roman" w:cs="Calibri"/>
          <w:color w:val="000000"/>
          <w:sz w:val="12"/>
          <w:szCs w:val="12"/>
          <w:lang w:eastAsia="hr-HR"/>
        </w:rPr>
        <w:t xml:space="preserve"> other craft, except in an emergency, or generally for any purpose other than that of private pleasure of the Charterer and his party which should include not less than  1  qualified Skipper and  1  experienced crew member, but not more than the number of persons as per yachts documentation in all  at sea, or to accommodate aboard any person other than those shown on the crew/ passenger manifest. </w:t>
      </w:r>
      <w:r>
        <w:rPr>
          <w:rFonts w:eastAsia="Times New Roman" w:cs="Calibri"/>
          <w:b/>
          <w:bCs/>
          <w:color w:val="000000"/>
          <w:sz w:val="12"/>
          <w:szCs w:val="12"/>
          <w:lang w:eastAsia="hr-HR"/>
        </w:rPr>
        <w:t>Not to take the Yacht neither to allow her  to be taken outside the area of the Hellenic seas nor to sublet the Yacht without the</w:t>
      </w:r>
    </w:p>
    <w:p w14:paraId="66BAF90C">
      <w:pPr>
        <w:spacing w:after="0" w:line="240" w:lineRule="auto"/>
        <w:jc w:val="both"/>
        <w:rPr>
          <w:rFonts w:eastAsia="Times New Roman" w:cs="Calibri"/>
          <w:color w:val="000000"/>
          <w:sz w:val="12"/>
          <w:szCs w:val="12"/>
          <w:lang w:eastAsia="hr-HR"/>
        </w:rPr>
      </w:pPr>
      <w:r>
        <w:rPr>
          <w:rFonts w:eastAsia="Times New Roman" w:cs="Calibri"/>
          <w:b/>
          <w:bCs/>
          <w:color w:val="000000"/>
          <w:sz w:val="12"/>
          <w:szCs w:val="12"/>
          <w:lang w:eastAsia="hr-HR"/>
        </w:rPr>
        <w:t>written consent of the Owner.</w:t>
      </w:r>
    </w:p>
    <w:p w14:paraId="2DF11D4C">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d) Not to allow any person on board to commit any act contrary to the custom laws of Hellas or of any country or contrary to the laws pertaining to fishing or under water diving  nor to seek and/ or take possession of objects of archeological nature or value. In any case such act is committed, this Agreement shall there upon be terminated, but without prejudice to any rights of the Owner and that the Charterer shall carry alone any resulting responsibilities and he shall answer alone to the appropriate Authorities.</w:t>
      </w:r>
    </w:p>
    <w:p w14:paraId="15FDC195">
      <w:pPr>
        <w:spacing w:after="0" w:line="240" w:lineRule="auto"/>
        <w:jc w:val="both"/>
        <w:rPr>
          <w:rFonts w:hint="default" w:eastAsia="Times New Roman" w:cs="Calibri"/>
          <w:color w:val="000000"/>
          <w:sz w:val="12"/>
          <w:szCs w:val="12"/>
          <w:lang w:val="en-US" w:eastAsia="hr-HR"/>
        </w:rPr>
      </w:pPr>
      <w:r>
        <w:rPr>
          <w:rFonts w:eastAsia="Times New Roman" w:cs="Calibri"/>
          <w:color w:val="000000"/>
          <w:sz w:val="12"/>
          <w:szCs w:val="12"/>
          <w:lang w:eastAsia="hr-HR"/>
        </w:rPr>
        <w:t>e) To take any possible preventive measure and precaution to avoid bringing the Yacht in any condition in which the Yacht will need to be towed to any point by another vessel, but should such a necessity arise, despite of the Charterer’s efforts, to negotiate and agree with the captain of the other vessel on the price to be paid before allowing the yacht to be towed</w:t>
      </w:r>
      <w:r>
        <w:rPr>
          <w:rFonts w:hint="default" w:eastAsia="Times New Roman" w:cs="Calibri"/>
          <w:color w:val="000000"/>
          <w:sz w:val="12"/>
          <w:szCs w:val="12"/>
          <w:lang w:val="en-US" w:eastAsia="hr-HR"/>
        </w:rPr>
        <w:t xml:space="preserve"> via VHF.</w:t>
      </w:r>
    </w:p>
    <w:p w14:paraId="42F823DB">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 xml:space="preserve">f) Not to leave a port or anchorage if the wind force is or is predicted to be over </w:t>
      </w:r>
      <w:r>
        <w:rPr>
          <w:rFonts w:hint="default" w:eastAsia="Times New Roman" w:cs="Calibri"/>
          <w:color w:val="000000"/>
          <w:sz w:val="12"/>
          <w:szCs w:val="12"/>
          <w:lang w:val="en-US" w:eastAsia="hr-HR"/>
        </w:rPr>
        <w:t>five (5)</w:t>
      </w:r>
      <w:r>
        <w:rPr>
          <w:rFonts w:eastAsia="Times New Roman" w:cs="Calibri"/>
          <w:color w:val="000000"/>
          <w:sz w:val="12"/>
          <w:szCs w:val="12"/>
          <w:lang w:eastAsia="hr-HR"/>
        </w:rPr>
        <w:t xml:space="preserve"> of the Beaufort scale or if the harbor Authorities have imposed a prohibition of sailing or while the yacht has unrepaired damage or any of her vital parts such as engine, sails, rig, bilge pump, anchoring gear, navigation lights, compass, safety equipment, etc are not in good working condition or without sufficient reserves of fuel or in general, when weather conditions or the state of the yacht or its crew or a combination of them concerning </w:t>
      </w:r>
    </w:p>
    <w:p w14:paraId="44846146">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 xml:space="preserve"> the safety of the yacht and her crew is doubtful.</w:t>
      </w:r>
    </w:p>
    <w:p w14:paraId="259496AB">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g) When necessary, to promptly reduce canvas and not to allow the yacht to be found sailing under an amount of canvas greater than the one insuring comfortable sailing without excessive strains and stresses on the rigging and the sails, not to sail the yacht in any area not sufficiently covered by the charts  at his disposal or without having previously studies the charts of the area and other printed aids on board thoroughly, not to sail  the yacht at night without sufficient watch on deck.</w:t>
      </w:r>
    </w:p>
    <w:p w14:paraId="5064E899">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h) To keep the yacht’s logbook up to date, each day the port of call, the state of the yacht and its equipment, any change in the composition of the crew when at sea  regularly, the times, positions, weather conditions, sail plan and hours of engine operation.</w:t>
      </w:r>
    </w:p>
    <w:p w14:paraId="4A3C248D">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 xml:space="preserve">i) To plan and to carry out the yacht’s itinerary in such a manner as to reach the port of call farthest away from the point at which the yacht must be returned to the Owner (Turn- Around Point) within the first one third (1/3) of the charter period and that two days prior to the termination of the charter the yacht’s port of call shall lie  at a  distance not greater than </w:t>
      </w:r>
      <w:r>
        <w:rPr>
          <w:rFonts w:hint="default" w:eastAsia="Times New Roman" w:cs="Calibri"/>
          <w:color w:val="000000"/>
          <w:sz w:val="12"/>
          <w:szCs w:val="12"/>
          <w:lang w:val="en-US" w:eastAsia="hr-HR"/>
        </w:rPr>
        <w:t xml:space="preserve">thirty </w:t>
      </w:r>
      <w:r>
        <w:rPr>
          <w:rFonts w:eastAsia="Times New Roman" w:cs="Calibri"/>
          <w:color w:val="000000"/>
          <w:sz w:val="12"/>
          <w:szCs w:val="12"/>
          <w:lang w:eastAsia="hr-HR"/>
        </w:rPr>
        <w:t xml:space="preserve"> (</w:t>
      </w:r>
      <w:r>
        <w:rPr>
          <w:rFonts w:hint="default" w:eastAsia="Times New Roman" w:cs="Calibri"/>
          <w:color w:val="000000"/>
          <w:sz w:val="12"/>
          <w:szCs w:val="12"/>
          <w:lang w:val="en-US" w:eastAsia="hr-HR"/>
        </w:rPr>
        <w:t>30</w:t>
      </w:r>
      <w:r>
        <w:rPr>
          <w:rFonts w:eastAsia="Times New Roman" w:cs="Calibri"/>
          <w:color w:val="000000"/>
          <w:sz w:val="12"/>
          <w:szCs w:val="12"/>
          <w:lang w:eastAsia="hr-HR"/>
        </w:rPr>
        <w:t>)N.M. from the point at which the yacht is to be returned to the owner.</w:t>
      </w:r>
    </w:p>
    <w:p w14:paraId="00530F71">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k) To report by telephone or cable to the Owner at reasonable intervals the position and state of the yacht and of her passengers, as well as in the  event of any damage to the yacht.</w:t>
      </w:r>
    </w:p>
    <w:p w14:paraId="0D8409D7">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l) To study and acquire a working knowledge of any printed matter pertaining the proper handling of the yacht and to the conditions in the cruising area, which may be made</w:t>
      </w:r>
    </w:p>
    <w:p w14:paraId="1D7A41E5">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available to him by the owner.</w:t>
      </w:r>
    </w:p>
    <w:p w14:paraId="763EA64A">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IT IS HEREBY FURTHER AGRRED by and between the parties hereto:</w:t>
      </w:r>
    </w:p>
    <w:p w14:paraId="5C7E6ED3">
      <w:pPr>
        <w:spacing w:after="0" w:line="240" w:lineRule="auto"/>
        <w:jc w:val="both"/>
        <w:rPr>
          <w:rFonts w:hint="default" w:eastAsia="Times New Roman" w:cs="Calibri"/>
          <w:color w:val="000000"/>
          <w:sz w:val="12"/>
          <w:szCs w:val="12"/>
          <w:lang w:val="en-US" w:eastAsia="hr-HR"/>
        </w:rPr>
      </w:pPr>
      <w:r>
        <w:rPr>
          <w:rFonts w:eastAsia="Times New Roman" w:cs="Calibri"/>
          <w:color w:val="000000"/>
          <w:sz w:val="12"/>
          <w:szCs w:val="12"/>
          <w:lang w:eastAsia="hr-HR"/>
        </w:rPr>
        <w:t xml:space="preserve">5. This agreement is entered into on the basis of the Charterer’s competence in sailing, seamanship and navigation stated by him in writing and in the event of any error,  omission or misinterpretation in this respect being subsequently discovered, the owner shall be entitled to terminate this Agreement forthwith and </w:t>
      </w:r>
      <w:r>
        <w:rPr>
          <w:rFonts w:hint="default" w:eastAsia="Times New Roman" w:cs="Calibri"/>
          <w:color w:val="000000"/>
          <w:sz w:val="12"/>
          <w:szCs w:val="12"/>
          <w:lang w:val="en-US" w:eastAsia="hr-HR"/>
        </w:rPr>
        <w:t>not to</w:t>
      </w:r>
      <w:r>
        <w:rPr>
          <w:rFonts w:eastAsia="Times New Roman" w:cs="Calibri"/>
          <w:color w:val="000000"/>
          <w:sz w:val="12"/>
          <w:szCs w:val="12"/>
          <w:lang w:eastAsia="hr-HR"/>
        </w:rPr>
        <w:t xml:space="preserve"> retain the charter fees</w:t>
      </w:r>
      <w:r>
        <w:rPr>
          <w:rFonts w:hint="default" w:eastAsia="Times New Roman" w:cs="Calibri"/>
          <w:color w:val="000000"/>
          <w:sz w:val="12"/>
          <w:szCs w:val="12"/>
          <w:lang w:val="en-US" w:eastAsia="hr-HR"/>
        </w:rPr>
        <w:t xml:space="preserve"> or to obligade to hire professional skipper.</w:t>
      </w:r>
    </w:p>
    <w:p w14:paraId="796E7DEC">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6. The owner (or his representatives) may require the Charterer and his crew to demonstrate their competence in handling and navigating the yacht safely by actually operating the yacht at sea with the owner (or his representative aboard and should the Charterer and/ or his crew fail to satisfy the owner in this respect, the owner may teminate this Agreement as stated in Clause 5 above or place aboard the yacht a seaman, if one acceptable by both the owner and the Charterer, for as many days as the owner will consider necessary for the safety of the yacht and her passengers and any time required for this test of the Charterer’s competence and seamanship would be part of the agreed Charter period.</w:t>
      </w:r>
    </w:p>
    <w:p w14:paraId="1EE1CECE">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7. The delivery of the yacht to the Charterer will be made at the commencement of the charter period as designated in Clause 1. The time required to demonstrate the yacht to the Charterer and to familiarize him with her should be part of the agreed charter time. The fees use of the yacht will be granted to the Charterer after he has signed the take-over form.</w:t>
      </w:r>
    </w:p>
    <w:p w14:paraId="57C78947">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8. Before signing the aforesaid form, the Charterer shall have the right to inspect the yacht, her gear and her inventory thoroughly to ascertain that all are available in good working condition, except as may be noted thereon, but the signature of the take-over form by the Charterer shall be deemed to imply acceptable of the yacht, which thereafter will be in the Charterer’s full, responsibility and the Charterer shall have no right to claim in any loss of item or expense occasioned by any accident or breakdown or failure of any part of the yacht.</w:t>
      </w:r>
    </w:p>
    <w:p w14:paraId="1CEA5DD5">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 xml:space="preserve">9. After take-over, expenditures for port-dues, water, fuels, oils and any other stores required, as well as the repair of any damage or failure that may occur while the yacht is in the  Charterer’s responsibility and which are not the result of normal and natural worn shall be made by the Charterer at his expense, provided there has been previously obtained consent from the Owner of the technical suitability of repairs to be made. In the case of repairs of damages or failures resulting clearly from normal and natural wear, the Charterer shall previously obtain the owner’s consent with regard to the cost and technical suitability of these repairs and the Charterer shall collect the pertinent receipts against which he shall be refunded </w:t>
      </w:r>
    </w:p>
    <w:p w14:paraId="661E8393">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by the owner at the end of the charter.</w:t>
      </w:r>
    </w:p>
    <w:p w14:paraId="3BAA9E61">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10. If any accident or damage is caused by the yacht, the Charterer shall request from the nearest port Authority to ascertain the damage or accident and the circumstances in which it has been caused and to make a written record and statement about it and he shall notify the owner at the the same time.</w:t>
      </w:r>
    </w:p>
    <w:p w14:paraId="4B9FD2B6">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11</w:t>
      </w:r>
      <w:r>
        <w:rPr>
          <w:rFonts w:eastAsia="Times New Roman" w:cs="Calibri"/>
          <w:b/>
          <w:bCs/>
          <w:color w:val="000000"/>
          <w:sz w:val="12"/>
          <w:szCs w:val="12"/>
          <w:lang w:eastAsia="hr-HR"/>
        </w:rPr>
        <w:t>. In the event of cancellation</w:t>
      </w:r>
      <w:r>
        <w:rPr>
          <w:rFonts w:eastAsia="Times New Roman" w:cs="Calibri"/>
          <w:color w:val="000000"/>
          <w:sz w:val="12"/>
          <w:szCs w:val="12"/>
          <w:lang w:eastAsia="hr-HR"/>
        </w:rPr>
        <w:t xml:space="preserve">  of the charter by the Charterer, for any reason except of as mentioned in Clause 3(c)(iii), after signing this Agreement:</w:t>
      </w:r>
    </w:p>
    <w:p w14:paraId="4D63714C">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 xml:space="preserve">Booking cancelled, more than 60 days before embarkation </w:t>
      </w:r>
      <w:r>
        <w:rPr>
          <w:rFonts w:hint="default" w:eastAsia="Times New Roman" w:cs="Calibri"/>
          <w:color w:val="000000"/>
          <w:sz w:val="12"/>
          <w:szCs w:val="12"/>
          <w:lang w:val="en-US" w:eastAsia="hr-HR"/>
        </w:rPr>
        <w:t>5</w:t>
      </w:r>
      <w:r>
        <w:rPr>
          <w:rFonts w:eastAsia="Times New Roman" w:cs="Calibri"/>
          <w:color w:val="000000"/>
          <w:sz w:val="12"/>
          <w:szCs w:val="12"/>
          <w:lang w:eastAsia="hr-HR"/>
        </w:rPr>
        <w:t>0% of the total charter fee will be kept</w:t>
      </w:r>
    </w:p>
    <w:p w14:paraId="7AFE6100">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val="en-US" w:eastAsia="hr-HR"/>
        </w:rPr>
        <w:t xml:space="preserve">Booking cancelled between 59 &amp; 31 days before embarkation </w:t>
      </w:r>
      <w:r>
        <w:rPr>
          <w:rFonts w:hint="default" w:eastAsia="Times New Roman" w:cs="Calibri"/>
          <w:color w:val="000000"/>
          <w:sz w:val="12"/>
          <w:szCs w:val="12"/>
          <w:lang w:val="en-US" w:eastAsia="hr-HR"/>
        </w:rPr>
        <w:t>8</w:t>
      </w:r>
      <w:r>
        <w:rPr>
          <w:rFonts w:eastAsia="Times New Roman" w:cs="Calibri"/>
          <w:color w:val="000000"/>
          <w:sz w:val="12"/>
          <w:szCs w:val="12"/>
          <w:lang w:val="en-US" w:eastAsia="hr-HR"/>
        </w:rPr>
        <w:t xml:space="preserve">0% </w:t>
      </w:r>
      <w:r>
        <w:rPr>
          <w:rFonts w:eastAsia="Times New Roman" w:cs="Calibri"/>
          <w:color w:val="000000"/>
          <w:sz w:val="12"/>
          <w:szCs w:val="12"/>
          <w:lang w:eastAsia="hr-HR"/>
        </w:rPr>
        <w:t>of the total charter fee will be kept</w:t>
      </w:r>
    </w:p>
    <w:p w14:paraId="0BDC2887">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val="en-US" w:eastAsia="hr-HR"/>
        </w:rPr>
        <w:t xml:space="preserve">Booking cancelled between 30 days before embarkation 100% </w:t>
      </w:r>
      <w:r>
        <w:rPr>
          <w:rFonts w:eastAsia="Times New Roman" w:cs="Calibri"/>
          <w:color w:val="000000"/>
          <w:sz w:val="12"/>
          <w:szCs w:val="12"/>
          <w:lang w:eastAsia="hr-HR"/>
        </w:rPr>
        <w:t>of the total charter fee will be kept</w:t>
      </w:r>
    </w:p>
    <w:tbl>
      <w:tblPr>
        <w:tblStyle w:val="9"/>
        <w:tblW w:w="0" w:type="auto"/>
        <w:tblInd w:w="0" w:type="dxa"/>
        <w:shd w:val="clear" w:color="auto" w:fill="FFFFFF"/>
        <w:tblLayout w:type="autofit"/>
        <w:tblCellMar>
          <w:top w:w="0" w:type="dxa"/>
          <w:left w:w="0" w:type="dxa"/>
          <w:bottom w:w="0" w:type="dxa"/>
          <w:right w:w="0" w:type="dxa"/>
        </w:tblCellMar>
      </w:tblPr>
      <w:tblGrid>
        <w:gridCol w:w="6099"/>
        <w:gridCol w:w="2730"/>
      </w:tblGrid>
      <w:tr w14:paraId="6326FF8B">
        <w:tblPrEx>
          <w:shd w:val="clear" w:color="auto" w:fill="FFFFFF"/>
        </w:tblPrEx>
        <w:trPr>
          <w:trHeight w:val="225" w:hRule="atLeast"/>
        </w:trPr>
        <w:tc>
          <w:tcPr>
            <w:tcW w:w="6099" w:type="dxa"/>
            <w:shd w:val="clear" w:color="auto" w:fill="FFFFFF"/>
            <w:noWrap/>
            <w:tcMar>
              <w:top w:w="0" w:type="dxa"/>
              <w:left w:w="108" w:type="dxa"/>
              <w:bottom w:w="0" w:type="dxa"/>
              <w:right w:w="108" w:type="dxa"/>
            </w:tcMar>
            <w:vAlign w:val="center"/>
          </w:tcPr>
          <w:p w14:paraId="180B6956">
            <w:pPr>
              <w:spacing w:after="0" w:line="240" w:lineRule="auto"/>
              <w:jc w:val="both"/>
              <w:rPr>
                <w:rFonts w:eastAsia="Times New Roman" w:cs="Calibri"/>
                <w:color w:val="000000"/>
                <w:sz w:val="12"/>
                <w:szCs w:val="12"/>
                <w:lang w:val="en-US" w:eastAsia="hr-HR"/>
              </w:rPr>
            </w:pPr>
            <w:r>
              <w:rPr>
                <w:rFonts w:eastAsia="Times New Roman" w:cs="Calibri"/>
                <w:color w:val="000000"/>
                <w:sz w:val="12"/>
                <w:szCs w:val="12"/>
                <w:lang w:val="en-US" w:eastAsia="hr-HR"/>
              </w:rPr>
              <w:t>In case the yacht is re-booked for the same period at the same price, the cancellation fees will be refunded, only 200,00€  will be charged as dossier expenses.</w:t>
            </w:r>
          </w:p>
        </w:tc>
        <w:tc>
          <w:tcPr>
            <w:tcW w:w="2730" w:type="dxa"/>
            <w:shd w:val="clear" w:color="auto" w:fill="FFFFFF"/>
            <w:vAlign w:val="center"/>
          </w:tcPr>
          <w:p w14:paraId="08D4B4C1">
            <w:pPr>
              <w:spacing w:after="0" w:line="240" w:lineRule="auto"/>
              <w:jc w:val="both"/>
              <w:rPr>
                <w:rFonts w:eastAsia="Times New Roman" w:cs="Calibri"/>
                <w:color w:val="000000"/>
                <w:sz w:val="12"/>
                <w:szCs w:val="12"/>
                <w:lang w:val="en-US" w:eastAsia="hr-HR"/>
              </w:rPr>
            </w:pPr>
            <w:r>
              <w:rPr>
                <w:rFonts w:eastAsia="Times New Roman" w:cs="Calibri"/>
                <w:color w:val="000000"/>
                <w:sz w:val="12"/>
                <w:szCs w:val="12"/>
                <w:lang w:val="en-US" w:eastAsia="hr-HR"/>
              </w:rPr>
              <w:t> </w:t>
            </w:r>
          </w:p>
        </w:tc>
      </w:tr>
    </w:tbl>
    <w:p w14:paraId="1B8AD25F">
      <w:pPr>
        <w:spacing w:after="0" w:line="240" w:lineRule="auto"/>
        <w:jc w:val="both"/>
        <w:rPr>
          <w:rFonts w:eastAsia="Times New Roman" w:cs="Calibri"/>
          <w:color w:val="000000"/>
          <w:sz w:val="12"/>
          <w:szCs w:val="12"/>
          <w:lang w:eastAsia="hr-HR"/>
        </w:rPr>
      </w:pPr>
    </w:p>
    <w:p w14:paraId="37B545E7">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12. Should the yacht become an actual or constructive total loss before or during the charter period, this Agreement shall be deemed to be at an end the Charterer shall recover from the owner all charter monies paid in advance to the owner only in case the loss has occurred before the charter period, or during the charter period, provided that the Charterer or his crew were not responsible for the loss.</w:t>
      </w:r>
    </w:p>
    <w:p w14:paraId="40477C05">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13. The special provision, if any, set out in the Schedule hereto are fully accepted and form part of this Agreement.</w:t>
      </w:r>
    </w:p>
    <w:p w14:paraId="116DA223">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14. The Agents of the owner Messrs act in good faith on behalf of both owner and Charterer but contract as Agents only and in no way pertinent legislation of Hellas either party, except</w:t>
      </w:r>
    </w:p>
    <w:p w14:paraId="35F1D5C8">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for the responsibilities provided by the pertinent legislation of Hellas.</w:t>
      </w:r>
    </w:p>
    <w:p w14:paraId="19A334EC">
      <w:pPr>
        <w:spacing w:after="0" w:line="240" w:lineRule="auto"/>
        <w:jc w:val="both"/>
        <w:rPr>
          <w:rFonts w:eastAsia="Times New Roman" w:cs="Calibri"/>
          <w:color w:val="000000"/>
          <w:sz w:val="12"/>
          <w:szCs w:val="12"/>
          <w:lang w:eastAsia="hr-HR"/>
        </w:rPr>
      </w:pPr>
      <w:r>
        <w:rPr>
          <w:rFonts w:eastAsia="Times New Roman" w:cs="Calibri"/>
          <w:color w:val="000000"/>
          <w:sz w:val="12"/>
          <w:szCs w:val="12"/>
          <w:lang w:eastAsia="hr-HR"/>
        </w:rPr>
        <w:t>15. In the event of any dispute arising between the parties hereto with respect to this Agreement or anything herein contained the same shall be referred to two Arbitrators in Hellas one  to be appointed by each party, whose decision shall be final or to an Umpire to be appointed by such Arbitrators, if and when they shall disagree, the decision in such event of the Umpire to be final.</w:t>
      </w:r>
    </w:p>
    <w:p w14:paraId="2531FE5A">
      <w:pPr>
        <w:spacing w:after="0"/>
        <w:rPr>
          <w:rFonts w:cs="Arial" w:asciiTheme="minorHAnsi" w:hAnsiTheme="minorHAnsi"/>
          <w:color w:val="000000"/>
          <w:sz w:val="12"/>
          <w:szCs w:val="12"/>
        </w:rPr>
      </w:pPr>
      <w:r>
        <w:rPr>
          <w:rFonts w:cs="Arial" w:asciiTheme="minorHAnsi" w:hAnsiTheme="minorHAnsi"/>
          <w:color w:val="000000"/>
          <w:sz w:val="12"/>
          <w:szCs w:val="12"/>
        </w:rPr>
        <w:t xml:space="preserve">16. </w:t>
      </w:r>
      <w:r>
        <w:rPr>
          <w:sz w:val="12"/>
          <w:szCs w:val="12"/>
        </w:rPr>
        <w:t xml:space="preserve">The embarkation and disembarkation of the passengers, as referred to in Article 3 of Law 4256/2014 (A’ 92), takes place according to the attached list, and forms an integral part of the present yacht and charter contract. </w:t>
      </w:r>
      <w:r>
        <w:rPr>
          <w:rFonts w:cs="Arial" w:asciiTheme="minorHAnsi" w:hAnsiTheme="minorHAnsi"/>
          <w:color w:val="000000"/>
          <w:sz w:val="12"/>
          <w:szCs w:val="12"/>
        </w:rPr>
        <w:t>(</w:t>
      </w:r>
      <w:r>
        <w:rPr>
          <w:sz w:val="12"/>
          <w:szCs w:val="12"/>
          <w:lang w:val="de-DE"/>
        </w:rPr>
        <w:t>H</w:t>
      </w:r>
      <w:r>
        <w:rPr>
          <w:sz w:val="12"/>
          <w:szCs w:val="12"/>
        </w:rPr>
        <w:t xml:space="preserve"> απο-επιβίβαση των επιβατών κατά τα οριζόμενα στις διατάξεις του άρθρου 3 του Ν. 4256/2014 (Α’92) πραγματοποιείται σύμφωνα με συνημμένη κατάσταση και αποτελεί αναπόσπαστο μέρος του παρόντος σκάφους και ναυλοσυμφώνου).</w:t>
      </w:r>
    </w:p>
    <w:p w14:paraId="09F79A84">
      <w:pPr>
        <w:spacing w:after="0"/>
        <w:rPr>
          <w:rFonts w:cs="Arial" w:asciiTheme="minorHAnsi" w:hAnsiTheme="minorHAnsi"/>
          <w:color w:val="000000"/>
          <w:sz w:val="12"/>
          <w:szCs w:val="12"/>
        </w:rPr>
      </w:pPr>
      <w:r>
        <w:rPr>
          <w:rFonts w:cs="Arial" w:asciiTheme="minorHAnsi" w:hAnsiTheme="minorHAnsi"/>
          <w:color w:val="000000"/>
          <w:sz w:val="12"/>
          <w:szCs w:val="12"/>
        </w:rPr>
        <w:t>17. The General Terms and Conditions of our Price List 202</w:t>
      </w:r>
      <w:r>
        <w:rPr>
          <w:rFonts w:hint="default" w:cs="Arial" w:asciiTheme="minorHAnsi" w:hAnsiTheme="minorHAnsi"/>
          <w:color w:val="000000"/>
          <w:sz w:val="12"/>
          <w:szCs w:val="12"/>
          <w:lang w:val="en-US"/>
        </w:rPr>
        <w:t>5</w:t>
      </w:r>
      <w:r>
        <w:rPr>
          <w:rFonts w:cs="Arial" w:asciiTheme="minorHAnsi" w:hAnsiTheme="minorHAnsi"/>
          <w:color w:val="000000"/>
          <w:sz w:val="12"/>
          <w:szCs w:val="12"/>
        </w:rPr>
        <w:t xml:space="preserve">, as found </w:t>
      </w:r>
      <w:r>
        <w:rPr>
          <w:rFonts w:hint="default" w:cs="Arial" w:asciiTheme="minorHAnsi" w:hAnsiTheme="minorHAnsi"/>
          <w:color w:val="000000"/>
          <w:sz w:val="12"/>
          <w:szCs w:val="12"/>
          <w:lang w:val="en-US"/>
        </w:rPr>
        <w:t>at our website</w:t>
      </w:r>
      <w:r>
        <w:rPr>
          <w:rFonts w:cs="Arial" w:asciiTheme="minorHAnsi" w:hAnsiTheme="minorHAnsi"/>
          <w:color w:val="000000"/>
          <w:sz w:val="12"/>
          <w:szCs w:val="12"/>
        </w:rPr>
        <w:t>, shall apply.</w:t>
      </w:r>
    </w:p>
    <w:p w14:paraId="7AEF68EE">
      <w:pPr>
        <w:spacing w:after="0"/>
        <w:rPr>
          <w:rFonts w:ascii="Arial" w:hAnsi="Arial" w:cs="Arial"/>
          <w:color w:val="000000"/>
          <w:sz w:val="12"/>
          <w:szCs w:val="12"/>
        </w:rPr>
      </w:pPr>
      <w:r>
        <w:rPr>
          <w:rFonts w:eastAsia="Times New Roman" w:cs="Calibri"/>
          <w:color w:val="000000"/>
          <w:sz w:val="12"/>
          <w:szCs w:val="12"/>
          <w:lang w:eastAsia="hr-HR"/>
        </w:rPr>
        <w:t>IN WITNESS whereof this Agreement has been signed by the Owner and the Charterer respectively</w:t>
      </w:r>
    </w:p>
    <w:p w14:paraId="4D996E64">
      <w:pPr>
        <w:spacing w:after="0"/>
        <w:jc w:val="center"/>
        <w:rPr>
          <w:rFonts w:ascii="Arial" w:hAnsi="Arial" w:cs="Arial"/>
          <w:color w:val="000000"/>
          <w:sz w:val="12"/>
          <w:szCs w:val="12"/>
        </w:rPr>
      </w:pPr>
      <w:r>
        <w:rPr>
          <w:rFonts w:cs="Arial" w:asciiTheme="minorHAnsi" w:hAnsiTheme="minorHAnsi"/>
          <w:color w:val="000000"/>
          <w:sz w:val="14"/>
          <w:szCs w:val="14"/>
          <w:u w:val="single"/>
        </w:rPr>
        <w:t>ANNEX</w:t>
      </w:r>
    </w:p>
    <w:p w14:paraId="122CDCF4">
      <w:pPr>
        <w:rPr>
          <w:rFonts w:cs="Arial" w:asciiTheme="minorHAnsi" w:hAnsiTheme="minorHAnsi"/>
          <w:color w:val="000000"/>
          <w:sz w:val="12"/>
          <w:szCs w:val="12"/>
        </w:rPr>
        <w:sectPr>
          <w:pgSz w:w="11906" w:h="16838"/>
          <w:pgMar w:top="284" w:right="567" w:bottom="284" w:left="567" w:header="0" w:footer="0" w:gutter="0"/>
          <w:cols w:space="720" w:num="1"/>
          <w:docGrid w:linePitch="299" w:charSpace="0"/>
        </w:sectPr>
      </w:pPr>
    </w:p>
    <w:p w14:paraId="5E254253">
      <w:pPr>
        <w:spacing w:after="0"/>
        <w:jc w:val="center"/>
        <w:rPr>
          <w:rFonts w:cs="Arial" w:asciiTheme="minorHAnsi" w:hAnsiTheme="minorHAnsi"/>
          <w:color w:val="000000"/>
          <w:sz w:val="12"/>
          <w:szCs w:val="12"/>
        </w:rPr>
      </w:pPr>
      <w:r>
        <w:rPr>
          <w:rFonts w:cs="Arial" w:asciiTheme="minorHAnsi" w:hAnsiTheme="minorHAnsi"/>
          <w:color w:val="000000"/>
          <w:sz w:val="12"/>
          <w:szCs w:val="12"/>
        </w:rPr>
        <w:t>Embarkation</w:t>
      </w:r>
    </w:p>
    <w:p w14:paraId="566E4125">
      <w:pPr>
        <w:spacing w:after="0"/>
        <w:rPr>
          <w:rFonts w:cs="Arial" w:asciiTheme="minorHAnsi" w:hAnsiTheme="minorHAnsi"/>
          <w:color w:val="000000"/>
          <w:sz w:val="12"/>
          <w:szCs w:val="12"/>
        </w:rPr>
      </w:pPr>
      <w:r>
        <w:rPr>
          <w:rFonts w:cs="Arial" w:asciiTheme="minorHAnsi" w:hAnsiTheme="minorHAnsi"/>
          <w:color w:val="000000"/>
          <w:sz w:val="12"/>
          <w:szCs w:val="1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C5FDDC">
      <w:pPr>
        <w:spacing w:after="0"/>
        <w:jc w:val="center"/>
        <w:rPr>
          <w:rFonts w:cs="Arial" w:asciiTheme="minorHAnsi" w:hAnsiTheme="minorHAnsi"/>
          <w:color w:val="000000"/>
          <w:sz w:val="12"/>
          <w:szCs w:val="12"/>
        </w:rPr>
      </w:pPr>
      <w:r>
        <w:rPr>
          <w:rFonts w:cs="Arial" w:asciiTheme="minorHAnsi" w:hAnsiTheme="minorHAnsi"/>
          <w:color w:val="000000"/>
          <w:sz w:val="12"/>
          <w:szCs w:val="12"/>
        </w:rPr>
        <w:t>Disembarkation</w:t>
      </w:r>
    </w:p>
    <w:p w14:paraId="6CA8BD75">
      <w:pPr>
        <w:spacing w:after="0"/>
        <w:rPr>
          <w:rFonts w:cs="Arial" w:asciiTheme="minorHAnsi" w:hAnsiTheme="minorHAnsi"/>
          <w:color w:val="000000"/>
          <w:sz w:val="12"/>
          <w:szCs w:val="12"/>
        </w:rPr>
      </w:pPr>
      <w:r>
        <w:rPr>
          <w:rFonts w:cs="Arial" w:asciiTheme="minorHAnsi" w:hAnsiTheme="minorHAnsi"/>
          <w:color w:val="000000"/>
          <w:sz w:val="12"/>
          <w:szCs w:val="1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7917DC">
      <w:pPr>
        <w:rPr>
          <w:rFonts w:cs="Arial" w:asciiTheme="minorHAnsi" w:hAnsiTheme="minorHAnsi"/>
          <w:color w:val="000000"/>
          <w:sz w:val="12"/>
          <w:szCs w:val="12"/>
        </w:rPr>
        <w:sectPr>
          <w:type w:val="continuous"/>
          <w:pgSz w:w="11906" w:h="16838"/>
          <w:pgMar w:top="284" w:right="567" w:bottom="284" w:left="567" w:header="0" w:footer="0" w:gutter="0"/>
          <w:cols w:space="709" w:num="2" w:sep="1"/>
          <w:docGrid w:linePitch="299" w:charSpace="0"/>
        </w:sectPr>
      </w:pPr>
      <w:r>
        <w:rPr>
          <w:rFonts w:cs="Arial" w:asciiTheme="minorHAnsi" w:hAnsiTheme="minorHAnsi"/>
          <w:color w:val="000000"/>
          <w:sz w:val="12"/>
          <w:szCs w:val="12"/>
        </w:rPr>
        <w:t>____________________________________________________________________________________</w:t>
      </w:r>
    </w:p>
    <w:p w14:paraId="60950B31">
      <w:pPr>
        <w:rPr>
          <w:rFonts w:asciiTheme="minorHAnsi" w:hAnsiTheme="minorHAnsi"/>
          <w:sz w:val="12"/>
          <w:szCs w:val="12"/>
        </w:rPr>
      </w:pPr>
    </w:p>
    <w:sectPr>
      <w:type w:val="continuous"/>
      <w:pgSz w:w="11906" w:h="16838"/>
      <w:pgMar w:top="284" w:right="567" w:bottom="284" w:left="567" w:header="0" w:footer="0" w:gutter="0"/>
      <w:cols w:space="720" w:num="1" w:sep="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6" w:lineRule="auto"/>
      </w:pPr>
      <w:r>
        <w:separator/>
      </w:r>
    </w:p>
  </w:footnote>
  <w:footnote w:type="continuationSeparator" w:id="1">
    <w:p>
      <w:pPr>
        <w:spacing w:before="0" w:after="0" w:line="25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hideSpellingErrors/>
  <w:hideGrammaticalErrors/>
  <w:documentProtection w:enforcement="0"/>
  <w:defaultTabStop w:val="708"/>
  <w:autoHyphenation/>
  <w:hyphenationZone w:val="425"/>
  <w:characterSpacingControl w:val="doNotCompress"/>
  <w:footnotePr>
    <w:footnote w:id="0"/>
    <w:footnote w:id="1"/>
  </w:footnotePr>
  <w:endnotePr>
    <w:endnote w:id="0"/>
    <w:endnote w:id="1"/>
  </w:endnotePr>
  <w:compat>
    <w:compatSetting w:name="compatibilityMode" w:uri="http://schemas.microsoft.com/office/word" w:val="12"/>
  </w:compat>
  <w:rsids>
    <w:rsidRoot w:val="002721E1"/>
    <w:rsid w:val="0002014E"/>
    <w:rsid w:val="00021EBD"/>
    <w:rsid w:val="00025918"/>
    <w:rsid w:val="00031A81"/>
    <w:rsid w:val="00035BCE"/>
    <w:rsid w:val="0004076B"/>
    <w:rsid w:val="000637A0"/>
    <w:rsid w:val="00075866"/>
    <w:rsid w:val="00080B10"/>
    <w:rsid w:val="00090321"/>
    <w:rsid w:val="000A0996"/>
    <w:rsid w:val="000A658F"/>
    <w:rsid w:val="000A6914"/>
    <w:rsid w:val="000D024F"/>
    <w:rsid w:val="000E38CB"/>
    <w:rsid w:val="000E44C7"/>
    <w:rsid w:val="000E4E15"/>
    <w:rsid w:val="000E6FFB"/>
    <w:rsid w:val="000F2144"/>
    <w:rsid w:val="00101998"/>
    <w:rsid w:val="001038E1"/>
    <w:rsid w:val="00103BFA"/>
    <w:rsid w:val="001252EE"/>
    <w:rsid w:val="00125A90"/>
    <w:rsid w:val="001264E7"/>
    <w:rsid w:val="00130162"/>
    <w:rsid w:val="00136C8E"/>
    <w:rsid w:val="00144C83"/>
    <w:rsid w:val="001571FA"/>
    <w:rsid w:val="00157D6B"/>
    <w:rsid w:val="0016365E"/>
    <w:rsid w:val="00166B3E"/>
    <w:rsid w:val="00167052"/>
    <w:rsid w:val="00184276"/>
    <w:rsid w:val="001A4CB5"/>
    <w:rsid w:val="001C0057"/>
    <w:rsid w:val="001C7778"/>
    <w:rsid w:val="001D1839"/>
    <w:rsid w:val="001D26BD"/>
    <w:rsid w:val="001E38EC"/>
    <w:rsid w:val="001E3C11"/>
    <w:rsid w:val="001E46F5"/>
    <w:rsid w:val="001E4F07"/>
    <w:rsid w:val="0020156E"/>
    <w:rsid w:val="0020762E"/>
    <w:rsid w:val="00215924"/>
    <w:rsid w:val="002361FB"/>
    <w:rsid w:val="00256329"/>
    <w:rsid w:val="00266E88"/>
    <w:rsid w:val="00271DD4"/>
    <w:rsid w:val="002721E1"/>
    <w:rsid w:val="002765AC"/>
    <w:rsid w:val="002765B6"/>
    <w:rsid w:val="002805C9"/>
    <w:rsid w:val="00285213"/>
    <w:rsid w:val="002A37CD"/>
    <w:rsid w:val="002A4DBA"/>
    <w:rsid w:val="002B4248"/>
    <w:rsid w:val="002B6FD5"/>
    <w:rsid w:val="002C7794"/>
    <w:rsid w:val="002D3738"/>
    <w:rsid w:val="002D3768"/>
    <w:rsid w:val="002F6323"/>
    <w:rsid w:val="002F793D"/>
    <w:rsid w:val="00300C44"/>
    <w:rsid w:val="0030197B"/>
    <w:rsid w:val="00324D1E"/>
    <w:rsid w:val="003254E5"/>
    <w:rsid w:val="0034378D"/>
    <w:rsid w:val="00351514"/>
    <w:rsid w:val="00353BE8"/>
    <w:rsid w:val="003565A9"/>
    <w:rsid w:val="00370921"/>
    <w:rsid w:val="00385D46"/>
    <w:rsid w:val="00391298"/>
    <w:rsid w:val="00392CFC"/>
    <w:rsid w:val="00393EF9"/>
    <w:rsid w:val="0039408F"/>
    <w:rsid w:val="003A6CFA"/>
    <w:rsid w:val="003A6DB5"/>
    <w:rsid w:val="003B250F"/>
    <w:rsid w:val="003B3689"/>
    <w:rsid w:val="003B6AA7"/>
    <w:rsid w:val="003E34BA"/>
    <w:rsid w:val="00400CF7"/>
    <w:rsid w:val="00403F0F"/>
    <w:rsid w:val="004126EE"/>
    <w:rsid w:val="00421BD4"/>
    <w:rsid w:val="00426457"/>
    <w:rsid w:val="004318E4"/>
    <w:rsid w:val="00433C70"/>
    <w:rsid w:val="00437372"/>
    <w:rsid w:val="00457E6D"/>
    <w:rsid w:val="00460631"/>
    <w:rsid w:val="00461D2C"/>
    <w:rsid w:val="00474860"/>
    <w:rsid w:val="0047569B"/>
    <w:rsid w:val="0048097A"/>
    <w:rsid w:val="004834C7"/>
    <w:rsid w:val="004838E7"/>
    <w:rsid w:val="00484235"/>
    <w:rsid w:val="00487A03"/>
    <w:rsid w:val="004905DC"/>
    <w:rsid w:val="004A1BBE"/>
    <w:rsid w:val="004A34EC"/>
    <w:rsid w:val="004B5237"/>
    <w:rsid w:val="004B5EAD"/>
    <w:rsid w:val="004C2B08"/>
    <w:rsid w:val="004C4E84"/>
    <w:rsid w:val="004D1557"/>
    <w:rsid w:val="004E04F4"/>
    <w:rsid w:val="004E343F"/>
    <w:rsid w:val="004F2C2D"/>
    <w:rsid w:val="0050188A"/>
    <w:rsid w:val="0051717E"/>
    <w:rsid w:val="00523BB7"/>
    <w:rsid w:val="00530879"/>
    <w:rsid w:val="005373C6"/>
    <w:rsid w:val="00544C8A"/>
    <w:rsid w:val="0054562E"/>
    <w:rsid w:val="00552EC3"/>
    <w:rsid w:val="00556B21"/>
    <w:rsid w:val="00561027"/>
    <w:rsid w:val="0056147C"/>
    <w:rsid w:val="00562D16"/>
    <w:rsid w:val="00582F20"/>
    <w:rsid w:val="00590D70"/>
    <w:rsid w:val="00597D4C"/>
    <w:rsid w:val="00597EDF"/>
    <w:rsid w:val="005A1661"/>
    <w:rsid w:val="005A1F96"/>
    <w:rsid w:val="005A2018"/>
    <w:rsid w:val="005A2B4B"/>
    <w:rsid w:val="005A2F6D"/>
    <w:rsid w:val="005C229E"/>
    <w:rsid w:val="005C5596"/>
    <w:rsid w:val="005C7C54"/>
    <w:rsid w:val="005C7D02"/>
    <w:rsid w:val="005D4A9F"/>
    <w:rsid w:val="005E6DF4"/>
    <w:rsid w:val="005E70CB"/>
    <w:rsid w:val="005F2F33"/>
    <w:rsid w:val="0061356F"/>
    <w:rsid w:val="00614CBF"/>
    <w:rsid w:val="00617F3D"/>
    <w:rsid w:val="00620490"/>
    <w:rsid w:val="006246FB"/>
    <w:rsid w:val="00627793"/>
    <w:rsid w:val="00632684"/>
    <w:rsid w:val="00635635"/>
    <w:rsid w:val="0064457D"/>
    <w:rsid w:val="00644B93"/>
    <w:rsid w:val="0064611E"/>
    <w:rsid w:val="00651E01"/>
    <w:rsid w:val="0066783A"/>
    <w:rsid w:val="00671584"/>
    <w:rsid w:val="00676620"/>
    <w:rsid w:val="00677F51"/>
    <w:rsid w:val="00684EA7"/>
    <w:rsid w:val="00691E3F"/>
    <w:rsid w:val="006976F2"/>
    <w:rsid w:val="00697E28"/>
    <w:rsid w:val="006B4531"/>
    <w:rsid w:val="006B7154"/>
    <w:rsid w:val="006C0037"/>
    <w:rsid w:val="006C07C5"/>
    <w:rsid w:val="006C7E36"/>
    <w:rsid w:val="006D4DED"/>
    <w:rsid w:val="006D5691"/>
    <w:rsid w:val="006D5B51"/>
    <w:rsid w:val="006E40F2"/>
    <w:rsid w:val="006F15E7"/>
    <w:rsid w:val="00707198"/>
    <w:rsid w:val="00710B57"/>
    <w:rsid w:val="0071693B"/>
    <w:rsid w:val="00720E49"/>
    <w:rsid w:val="00724A13"/>
    <w:rsid w:val="00727808"/>
    <w:rsid w:val="00734B02"/>
    <w:rsid w:val="00736B4A"/>
    <w:rsid w:val="00740117"/>
    <w:rsid w:val="0075102D"/>
    <w:rsid w:val="00755165"/>
    <w:rsid w:val="007656A4"/>
    <w:rsid w:val="00767318"/>
    <w:rsid w:val="0077095F"/>
    <w:rsid w:val="00771F95"/>
    <w:rsid w:val="007725D6"/>
    <w:rsid w:val="00780389"/>
    <w:rsid w:val="00780940"/>
    <w:rsid w:val="00790057"/>
    <w:rsid w:val="007936F7"/>
    <w:rsid w:val="007936FC"/>
    <w:rsid w:val="007A277C"/>
    <w:rsid w:val="007A3A81"/>
    <w:rsid w:val="007B0387"/>
    <w:rsid w:val="007B15DF"/>
    <w:rsid w:val="007C04FF"/>
    <w:rsid w:val="007C4406"/>
    <w:rsid w:val="007C606B"/>
    <w:rsid w:val="007C6760"/>
    <w:rsid w:val="007D14EB"/>
    <w:rsid w:val="007D402C"/>
    <w:rsid w:val="007E2A84"/>
    <w:rsid w:val="007E5372"/>
    <w:rsid w:val="007F0D04"/>
    <w:rsid w:val="007F21DE"/>
    <w:rsid w:val="007F6DCF"/>
    <w:rsid w:val="007F7326"/>
    <w:rsid w:val="00823814"/>
    <w:rsid w:val="0083121A"/>
    <w:rsid w:val="0083553C"/>
    <w:rsid w:val="00837067"/>
    <w:rsid w:val="0085115D"/>
    <w:rsid w:val="00853B9E"/>
    <w:rsid w:val="00867E12"/>
    <w:rsid w:val="0087728C"/>
    <w:rsid w:val="008916EC"/>
    <w:rsid w:val="00894D30"/>
    <w:rsid w:val="0089710A"/>
    <w:rsid w:val="00897EE3"/>
    <w:rsid w:val="008A52E7"/>
    <w:rsid w:val="008D3105"/>
    <w:rsid w:val="008E0FBF"/>
    <w:rsid w:val="008E6FD1"/>
    <w:rsid w:val="008E75FB"/>
    <w:rsid w:val="008F0616"/>
    <w:rsid w:val="00903E9E"/>
    <w:rsid w:val="00910D4F"/>
    <w:rsid w:val="00912798"/>
    <w:rsid w:val="00912F1A"/>
    <w:rsid w:val="009138AD"/>
    <w:rsid w:val="00914DA5"/>
    <w:rsid w:val="00915063"/>
    <w:rsid w:val="00916CB4"/>
    <w:rsid w:val="00927F89"/>
    <w:rsid w:val="009362AD"/>
    <w:rsid w:val="009363A4"/>
    <w:rsid w:val="00947098"/>
    <w:rsid w:val="009503D9"/>
    <w:rsid w:val="0095298C"/>
    <w:rsid w:val="00953DCE"/>
    <w:rsid w:val="009651FE"/>
    <w:rsid w:val="0096771A"/>
    <w:rsid w:val="00970079"/>
    <w:rsid w:val="0097036B"/>
    <w:rsid w:val="00971D49"/>
    <w:rsid w:val="0097370A"/>
    <w:rsid w:val="009902C6"/>
    <w:rsid w:val="00992D47"/>
    <w:rsid w:val="009A6C24"/>
    <w:rsid w:val="009B5BFE"/>
    <w:rsid w:val="009E37BE"/>
    <w:rsid w:val="009F4EDB"/>
    <w:rsid w:val="009F6D34"/>
    <w:rsid w:val="009F7EBA"/>
    <w:rsid w:val="00A11425"/>
    <w:rsid w:val="00A31A0C"/>
    <w:rsid w:val="00A31B59"/>
    <w:rsid w:val="00A53A45"/>
    <w:rsid w:val="00A6723A"/>
    <w:rsid w:val="00A67DE5"/>
    <w:rsid w:val="00A7264D"/>
    <w:rsid w:val="00A83A1B"/>
    <w:rsid w:val="00A92375"/>
    <w:rsid w:val="00A93E9B"/>
    <w:rsid w:val="00A96579"/>
    <w:rsid w:val="00AA0750"/>
    <w:rsid w:val="00AB4B75"/>
    <w:rsid w:val="00AD302F"/>
    <w:rsid w:val="00AD42F3"/>
    <w:rsid w:val="00AD469E"/>
    <w:rsid w:val="00AE40DE"/>
    <w:rsid w:val="00AE4602"/>
    <w:rsid w:val="00AE58BE"/>
    <w:rsid w:val="00AE65CB"/>
    <w:rsid w:val="00AE712C"/>
    <w:rsid w:val="00AF0527"/>
    <w:rsid w:val="00AF2D0B"/>
    <w:rsid w:val="00B026DE"/>
    <w:rsid w:val="00B1378A"/>
    <w:rsid w:val="00B13BC6"/>
    <w:rsid w:val="00B16CD8"/>
    <w:rsid w:val="00B17026"/>
    <w:rsid w:val="00B27BE9"/>
    <w:rsid w:val="00B50C52"/>
    <w:rsid w:val="00B536CD"/>
    <w:rsid w:val="00B56275"/>
    <w:rsid w:val="00B60EB3"/>
    <w:rsid w:val="00B8553F"/>
    <w:rsid w:val="00B94D35"/>
    <w:rsid w:val="00B956FD"/>
    <w:rsid w:val="00BA0C2E"/>
    <w:rsid w:val="00BB3D8D"/>
    <w:rsid w:val="00BB4EE1"/>
    <w:rsid w:val="00BC0F02"/>
    <w:rsid w:val="00BC5DF4"/>
    <w:rsid w:val="00BF32AF"/>
    <w:rsid w:val="00BF4C91"/>
    <w:rsid w:val="00C02071"/>
    <w:rsid w:val="00C10F88"/>
    <w:rsid w:val="00C2088C"/>
    <w:rsid w:val="00C274EA"/>
    <w:rsid w:val="00C320A3"/>
    <w:rsid w:val="00C35AA4"/>
    <w:rsid w:val="00C42D42"/>
    <w:rsid w:val="00C43AD8"/>
    <w:rsid w:val="00C440B5"/>
    <w:rsid w:val="00C45E18"/>
    <w:rsid w:val="00C74DFC"/>
    <w:rsid w:val="00C7709A"/>
    <w:rsid w:val="00C83AE6"/>
    <w:rsid w:val="00C87015"/>
    <w:rsid w:val="00C93336"/>
    <w:rsid w:val="00C95787"/>
    <w:rsid w:val="00CA0009"/>
    <w:rsid w:val="00CA473E"/>
    <w:rsid w:val="00CD0351"/>
    <w:rsid w:val="00CD0B52"/>
    <w:rsid w:val="00CD26C5"/>
    <w:rsid w:val="00CD5766"/>
    <w:rsid w:val="00CD5C68"/>
    <w:rsid w:val="00CE6840"/>
    <w:rsid w:val="00CF32C2"/>
    <w:rsid w:val="00D0619B"/>
    <w:rsid w:val="00D10BB3"/>
    <w:rsid w:val="00D123F3"/>
    <w:rsid w:val="00D1406D"/>
    <w:rsid w:val="00D159D9"/>
    <w:rsid w:val="00D17264"/>
    <w:rsid w:val="00D27426"/>
    <w:rsid w:val="00D331B3"/>
    <w:rsid w:val="00D3398E"/>
    <w:rsid w:val="00D34551"/>
    <w:rsid w:val="00D3642A"/>
    <w:rsid w:val="00D537F7"/>
    <w:rsid w:val="00D65150"/>
    <w:rsid w:val="00D720D1"/>
    <w:rsid w:val="00D7506A"/>
    <w:rsid w:val="00D76BC6"/>
    <w:rsid w:val="00D81262"/>
    <w:rsid w:val="00D868C5"/>
    <w:rsid w:val="00DA3305"/>
    <w:rsid w:val="00DA4DBA"/>
    <w:rsid w:val="00DA6BA9"/>
    <w:rsid w:val="00DB096F"/>
    <w:rsid w:val="00DB39AC"/>
    <w:rsid w:val="00DB6729"/>
    <w:rsid w:val="00DB7EA4"/>
    <w:rsid w:val="00DC4A86"/>
    <w:rsid w:val="00DD4E34"/>
    <w:rsid w:val="00DE6278"/>
    <w:rsid w:val="00DF41D2"/>
    <w:rsid w:val="00E01E76"/>
    <w:rsid w:val="00E134B5"/>
    <w:rsid w:val="00E235A9"/>
    <w:rsid w:val="00E23B08"/>
    <w:rsid w:val="00E27052"/>
    <w:rsid w:val="00E3207E"/>
    <w:rsid w:val="00E413B8"/>
    <w:rsid w:val="00E414A5"/>
    <w:rsid w:val="00E4524C"/>
    <w:rsid w:val="00E52705"/>
    <w:rsid w:val="00E54701"/>
    <w:rsid w:val="00E55684"/>
    <w:rsid w:val="00E62AE5"/>
    <w:rsid w:val="00E66F22"/>
    <w:rsid w:val="00E70D28"/>
    <w:rsid w:val="00E95F11"/>
    <w:rsid w:val="00E97D91"/>
    <w:rsid w:val="00EA5458"/>
    <w:rsid w:val="00EA63AB"/>
    <w:rsid w:val="00EB4EE7"/>
    <w:rsid w:val="00EC06C0"/>
    <w:rsid w:val="00EC07D6"/>
    <w:rsid w:val="00EC3428"/>
    <w:rsid w:val="00ED1066"/>
    <w:rsid w:val="00ED132E"/>
    <w:rsid w:val="00EE39D5"/>
    <w:rsid w:val="00EE4815"/>
    <w:rsid w:val="00F03C30"/>
    <w:rsid w:val="00F10373"/>
    <w:rsid w:val="00F17487"/>
    <w:rsid w:val="00F27058"/>
    <w:rsid w:val="00F349F7"/>
    <w:rsid w:val="00F36011"/>
    <w:rsid w:val="00F361F5"/>
    <w:rsid w:val="00F442B4"/>
    <w:rsid w:val="00F4741E"/>
    <w:rsid w:val="00F57F9A"/>
    <w:rsid w:val="00F71585"/>
    <w:rsid w:val="00F80ED6"/>
    <w:rsid w:val="00F86838"/>
    <w:rsid w:val="00F90612"/>
    <w:rsid w:val="00F946FB"/>
    <w:rsid w:val="00FA2ED4"/>
    <w:rsid w:val="00FA5AF2"/>
    <w:rsid w:val="00FA7839"/>
    <w:rsid w:val="00FB596B"/>
    <w:rsid w:val="00FD09FA"/>
    <w:rsid w:val="00FE17BA"/>
    <w:rsid w:val="00FF25A2"/>
    <w:rsid w:val="1284426F"/>
    <w:rsid w:val="2D6659EA"/>
    <w:rsid w:val="5DDC704B"/>
    <w:rsid w:val="5EBB4687"/>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 w:semiHidden="0" w:name="heading 1"/>
    <w:lsdException w:uiPriority="9" w:semiHidden="0" w:name="heading 2"/>
    <w:lsdException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uppressAutoHyphens/>
      <w:autoSpaceDN w:val="0"/>
      <w:spacing w:after="160" w:line="256" w:lineRule="auto"/>
      <w:textAlignment w:val="baseline"/>
    </w:pPr>
    <w:rPr>
      <w:rFonts w:ascii="Calibri" w:hAnsi="Calibri" w:eastAsia="Calibri" w:cs="Times New Roman"/>
      <w:sz w:val="22"/>
      <w:szCs w:val="22"/>
      <w:lang w:val="hr-HR" w:eastAsia="en-US" w:bidi="ar-SA"/>
    </w:rPr>
  </w:style>
  <w:style w:type="paragraph" w:styleId="2">
    <w:name w:val="heading 1"/>
    <w:uiPriority w:val="9"/>
    <w:pPr>
      <w:keepNext/>
      <w:keepLines/>
      <w:autoSpaceDN w:val="0"/>
      <w:spacing w:before="480" w:after="0" w:line="256" w:lineRule="auto"/>
      <w:textAlignment w:val="baseline"/>
      <w:outlineLvl w:val="0"/>
    </w:pPr>
    <w:rPr>
      <w:rFonts w:asciiTheme="majorHAnsi" w:hAnsiTheme="majorHAnsi" w:eastAsiaTheme="majorEastAsia" w:cstheme="majorBidi"/>
      <w:b/>
      <w:bCs/>
      <w:color w:val="2F5496" w:themeColor="accent1" w:themeShade="BF"/>
      <w:sz w:val="28"/>
      <w:szCs w:val="28"/>
      <w:lang w:val="hr-HR" w:eastAsia="en-US" w:bidi="ar-SA"/>
    </w:rPr>
  </w:style>
  <w:style w:type="paragraph" w:styleId="3">
    <w:name w:val="heading 2"/>
    <w:unhideWhenUsed/>
    <w:uiPriority w:val="9"/>
    <w:pPr>
      <w:keepNext/>
      <w:keepLines/>
      <w:autoSpaceDN w:val="0"/>
      <w:spacing w:before="200" w:after="0" w:line="256" w:lineRule="auto"/>
      <w:textAlignment w:val="baseline"/>
      <w:outlineLvl w:val="1"/>
    </w:pPr>
    <w:rPr>
      <w:rFonts w:asciiTheme="majorHAnsi" w:hAnsiTheme="majorHAnsi" w:eastAsiaTheme="majorEastAsia" w:cstheme="majorBidi"/>
      <w:b/>
      <w:bCs/>
      <w:color w:val="4472C4" w:themeColor="accent1"/>
      <w:sz w:val="26"/>
      <w:szCs w:val="26"/>
      <w:lang w:val="hr-HR" w:eastAsia="en-US" w:bidi="ar-SA"/>
    </w:rPr>
  </w:style>
  <w:style w:type="paragraph" w:styleId="4">
    <w:name w:val="heading 3"/>
    <w:unhideWhenUsed/>
    <w:uiPriority w:val="9"/>
    <w:pPr>
      <w:keepNext/>
      <w:keepLines/>
      <w:autoSpaceDN w:val="0"/>
      <w:spacing w:before="200" w:after="0" w:line="256" w:lineRule="auto"/>
      <w:textAlignment w:val="baseline"/>
      <w:outlineLvl w:val="2"/>
    </w:pPr>
    <w:rPr>
      <w:rFonts w:asciiTheme="majorHAnsi" w:hAnsiTheme="majorHAnsi" w:eastAsiaTheme="majorEastAsia" w:cstheme="majorBidi"/>
      <w:b/>
      <w:bCs/>
      <w:color w:val="4472C4" w:themeColor="accent1"/>
      <w:sz w:val="22"/>
      <w:szCs w:val="22"/>
      <w:lang w:val="hr-HR" w:eastAsia="en-US" w:bidi="ar-SA"/>
    </w:rPr>
  </w:style>
  <w:style w:type="paragraph" w:styleId="5">
    <w:name w:val="heading 4"/>
    <w:unhideWhenUsed/>
    <w:qFormat/>
    <w:uiPriority w:val="9"/>
    <w:pPr>
      <w:keepNext/>
      <w:keepLines/>
      <w:autoSpaceDN w:val="0"/>
      <w:spacing w:before="200" w:after="0" w:line="256" w:lineRule="auto"/>
      <w:textAlignment w:val="baseline"/>
      <w:outlineLvl w:val="3"/>
    </w:pPr>
    <w:rPr>
      <w:rFonts w:asciiTheme="majorHAnsi" w:hAnsiTheme="majorHAnsi" w:eastAsiaTheme="majorEastAsia" w:cstheme="majorBidi"/>
      <w:b/>
      <w:bCs/>
      <w:i/>
      <w:iCs/>
      <w:color w:val="4472C4" w:themeColor="accent1"/>
      <w:sz w:val="22"/>
      <w:szCs w:val="22"/>
      <w:lang w:val="hr-HR" w:eastAsia="en-US" w:bidi="ar-SA"/>
    </w:rPr>
  </w:style>
  <w:style w:type="paragraph" w:styleId="6">
    <w:name w:val="heading 5"/>
    <w:unhideWhenUsed/>
    <w:qFormat/>
    <w:uiPriority w:val="9"/>
    <w:pPr>
      <w:keepNext/>
      <w:keepLines/>
      <w:autoSpaceDN w:val="0"/>
      <w:spacing w:before="200" w:after="0" w:line="256" w:lineRule="auto"/>
      <w:textAlignment w:val="baseline"/>
      <w:outlineLvl w:val="4"/>
    </w:pPr>
    <w:rPr>
      <w:rFonts w:asciiTheme="majorHAnsi" w:hAnsiTheme="majorHAnsi" w:eastAsiaTheme="majorEastAsia" w:cstheme="majorBidi"/>
      <w:color w:val="1F3863" w:themeColor="accent1" w:themeShade="7F"/>
      <w:sz w:val="22"/>
      <w:szCs w:val="22"/>
      <w:lang w:val="hr-HR" w:eastAsia="en-US" w:bidi="ar-SA"/>
    </w:rPr>
  </w:style>
  <w:style w:type="paragraph" w:styleId="7">
    <w:name w:val="heading 6"/>
    <w:unhideWhenUsed/>
    <w:qFormat/>
    <w:uiPriority w:val="9"/>
    <w:pPr>
      <w:keepNext/>
      <w:keepLines/>
      <w:autoSpaceDN w:val="0"/>
      <w:spacing w:before="200" w:after="0" w:line="256" w:lineRule="auto"/>
      <w:textAlignment w:val="baseline"/>
      <w:outlineLvl w:val="5"/>
    </w:pPr>
    <w:rPr>
      <w:rFonts w:asciiTheme="majorHAnsi" w:hAnsiTheme="majorHAnsi" w:eastAsiaTheme="majorEastAsia" w:cstheme="majorBidi"/>
      <w:i/>
      <w:iCs/>
      <w:color w:val="1F3863" w:themeColor="accent1" w:themeShade="7F"/>
      <w:sz w:val="22"/>
      <w:szCs w:val="22"/>
      <w:lang w:val="hr-HR" w:eastAsia="en-US" w:bidi="ar-SA"/>
    </w:rPr>
  </w:style>
  <w:style w:type="character" w:default="1" w:styleId="8">
    <w:name w:val="Default Paragraph Font"/>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10">
    <w:name w:val="footer"/>
    <w:basedOn w:val="1"/>
    <w:link w:val="15"/>
    <w:unhideWhenUsed/>
    <w:uiPriority w:val="99"/>
    <w:pPr>
      <w:tabs>
        <w:tab w:val="center" w:pos="4536"/>
        <w:tab w:val="right" w:pos="9072"/>
      </w:tabs>
      <w:spacing w:after="0" w:line="240" w:lineRule="auto"/>
    </w:pPr>
  </w:style>
  <w:style w:type="paragraph" w:styleId="11">
    <w:name w:val="header"/>
    <w:basedOn w:val="1"/>
    <w:link w:val="14"/>
    <w:unhideWhenUsed/>
    <w:qFormat/>
    <w:uiPriority w:val="99"/>
    <w:pPr>
      <w:tabs>
        <w:tab w:val="center" w:pos="4536"/>
        <w:tab w:val="right" w:pos="9072"/>
      </w:tabs>
      <w:spacing w:after="0" w:line="240" w:lineRule="auto"/>
    </w:pPr>
  </w:style>
  <w:style w:type="character" w:styleId="12">
    <w:name w:val="Hyperlink"/>
    <w:unhideWhenUsed/>
    <w:qFormat/>
    <w:uiPriority w:val="99"/>
    <w:rPr>
      <w:color w:val="0563C1" w:themeColor="hyperlink"/>
      <w:u w:val="single"/>
    </w:rPr>
  </w:style>
  <w:style w:type="table" w:styleId="13">
    <w:name w:val="Table Grid"/>
    <w:basedOn w:val="9"/>
    <w:qFormat/>
    <w:uiPriority w:val="39"/>
    <w:pPr>
      <w:autoSpaceDN/>
      <w:spacing w:after="0" w:line="240" w:lineRule="auto"/>
      <w:textAlignment w:val="auto"/>
    </w:pPr>
    <w:rPr>
      <w:rFonts w:asciiTheme="minorHAnsi" w:hAnsiTheme="minorHAnsi" w:eastAsia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Header Char"/>
    <w:basedOn w:val="8"/>
    <w:link w:val="11"/>
    <w:uiPriority w:val="99"/>
  </w:style>
  <w:style w:type="character" w:customStyle="1" w:styleId="15">
    <w:name w:val="Footer Char"/>
    <w:basedOn w:val="8"/>
    <w:link w:val="10"/>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47FAB9-6AF8-4640-96A5-1DC879D6E49D}">
  <ds:schemaRefs/>
</ds:datastoreItem>
</file>

<file path=docProps/app.xml><?xml version="1.0" encoding="utf-8"?>
<Properties xmlns="http://schemas.openxmlformats.org/officeDocument/2006/extended-properties" xmlns:vt="http://schemas.openxmlformats.org/officeDocument/2006/docPropsVTypes">
  <Template>Normal</Template>
  <Company>Grizli777</Company>
  <Pages>3</Pages>
  <Words>2775</Words>
  <Characters>15822</Characters>
  <Lines>131</Lines>
  <Paragraphs>37</Paragraphs>
  <TotalTime>360</TotalTime>
  <ScaleCrop>false</ScaleCrop>
  <LinksUpToDate>false</LinksUpToDate>
  <CharactersWithSpaces>18560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2018-07-20T09:15:00Z</dcterms:created>
  <dc:creator>Maja Kakić</dc:creator>
  <cp:lastModifiedBy>Sergios</cp:lastModifiedBy>
  <cp:lastPrinted>2025-04-16T05:52:00Z</cp:lastPrinted>
  <dcterms:modified xsi:type="dcterms:W3CDTF">2026-01-20T19:18:42Z</dcterms:modified>
  <cp:revision>137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2057-12.2.0.23196</vt:lpwstr>
  </property>
  <property fmtid="{D5CDD505-2E9C-101B-9397-08002B2CF9AE}" pid="3" name="ICV">
    <vt:lpwstr>C990ECAA1D73476D8219F9197F4D5F6E_12</vt:lpwstr>
  </property>
</Properties>
</file>